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DA57" w14:textId="0077798C" w:rsidR="00962C78" w:rsidRPr="00EE71CC" w:rsidRDefault="00EE71CC" w:rsidP="00962C78">
      <w:pPr>
        <w:rPr>
          <w:rFonts w:ascii="Century Gothic" w:eastAsiaTheme="majorEastAsia" w:hAnsi="Century Gothic" w:cs="Arial"/>
          <w:b/>
          <w:color w:val="FFD006"/>
          <w:sz w:val="72"/>
          <w:szCs w:val="72"/>
          <w:u w:val="single" w:color="FFD006"/>
          <w:lang w:eastAsia="ja-JP"/>
        </w:rPr>
      </w:pPr>
      <w:r w:rsidRPr="00EE71CC">
        <w:rPr>
          <w:rFonts w:ascii="Century Gothic" w:eastAsiaTheme="majorEastAsia" w:hAnsi="Century Gothic" w:cs="Arial"/>
          <w:noProof/>
          <w:color w:val="000000" w:themeColor="text1"/>
          <w:sz w:val="72"/>
          <w:szCs w:val="72"/>
          <w:lang w:val="en-GB" w:eastAsia="en-GB"/>
        </w:rPr>
        <w:drawing>
          <wp:anchor distT="0" distB="0" distL="114300" distR="114300" simplePos="0" relativeHeight="251658243" behindDoc="1" locked="0" layoutInCell="1" allowOverlap="1" wp14:anchorId="0A16686E" wp14:editId="7331AD95">
            <wp:simplePos x="0" y="0"/>
            <wp:positionH relativeFrom="column">
              <wp:posOffset>2085658</wp:posOffset>
            </wp:positionH>
            <wp:positionV relativeFrom="paragraph">
              <wp:posOffset>258763</wp:posOffset>
            </wp:positionV>
            <wp:extent cx="2624138" cy="819374"/>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Logo.jpg"/>
                    <pic:cNvPicPr/>
                  </pic:nvPicPr>
                  <pic:blipFill>
                    <a:blip r:embed="rId10">
                      <a:extLst>
                        <a:ext uri="{28A0092B-C50C-407E-A947-70E740481C1C}">
                          <a14:useLocalDpi xmlns:a14="http://schemas.microsoft.com/office/drawing/2010/main" val="0"/>
                        </a:ext>
                      </a:extLst>
                    </a:blip>
                    <a:stretch>
                      <a:fillRect/>
                    </a:stretch>
                  </pic:blipFill>
                  <pic:spPr>
                    <a:xfrm>
                      <a:off x="0" y="0"/>
                      <a:ext cx="2624138" cy="819374"/>
                    </a:xfrm>
                    <a:prstGeom prst="rect">
                      <a:avLst/>
                    </a:prstGeom>
                  </pic:spPr>
                </pic:pic>
              </a:graphicData>
            </a:graphic>
          </wp:anchor>
        </w:drawing>
      </w:r>
    </w:p>
    <w:p w14:paraId="29EA287A" w14:textId="5B3129D9" w:rsidR="00962C78" w:rsidRPr="00EE71CC" w:rsidRDefault="00962C78" w:rsidP="00962C78">
      <w:pPr>
        <w:jc w:val="center"/>
        <w:rPr>
          <w:rFonts w:ascii="Century Gothic" w:eastAsiaTheme="majorEastAsia" w:hAnsi="Century Gothic" w:cs="Arial"/>
          <w:b/>
          <w:color w:val="4472C4" w:themeColor="accent5"/>
          <w:sz w:val="72"/>
          <w:szCs w:val="72"/>
          <w:u w:val="single"/>
          <w:lang w:eastAsia="ja-JP"/>
        </w:rPr>
      </w:pPr>
    </w:p>
    <w:p w14:paraId="171FA73D" w14:textId="1BE377CB" w:rsidR="00962C78" w:rsidRPr="00EE71CC" w:rsidRDefault="00962C78" w:rsidP="00962C78">
      <w:pPr>
        <w:jc w:val="center"/>
        <w:rPr>
          <w:rFonts w:ascii="Century Gothic" w:eastAsiaTheme="majorEastAsia" w:hAnsi="Century Gothic" w:cs="Arial"/>
          <w:color w:val="000000" w:themeColor="text1"/>
          <w:sz w:val="72"/>
          <w:szCs w:val="72"/>
          <w:lang w:eastAsia="ja-JP"/>
        </w:rPr>
      </w:pPr>
    </w:p>
    <w:p w14:paraId="345F9D9C" w14:textId="77777777" w:rsidR="00962C78" w:rsidRPr="00EE71CC" w:rsidRDefault="00962C78" w:rsidP="00962C78">
      <w:pPr>
        <w:jc w:val="center"/>
        <w:rPr>
          <w:rFonts w:ascii="Century Gothic" w:eastAsiaTheme="majorEastAsia" w:hAnsi="Century Gothic" w:cs="Arial"/>
          <w:color w:val="000000" w:themeColor="text1"/>
          <w:sz w:val="72"/>
          <w:szCs w:val="80"/>
          <w:lang w:eastAsia="ja-JP"/>
        </w:rPr>
      </w:pPr>
      <w:r w:rsidRPr="00EE71CC">
        <w:rPr>
          <w:rFonts w:ascii="Century Gothic" w:eastAsiaTheme="majorEastAsia" w:hAnsi="Century Gothic" w:cs="Arial"/>
          <w:color w:val="000000" w:themeColor="text1"/>
          <w:sz w:val="72"/>
          <w:szCs w:val="80"/>
          <w:lang w:eastAsia="ja-JP"/>
        </w:rPr>
        <w:t>Special Educational Needs and Disabilities Policy</w:t>
      </w:r>
    </w:p>
    <w:p w14:paraId="532E4A54" w14:textId="77777777" w:rsidR="00962C78" w:rsidRPr="00EE71CC" w:rsidRDefault="00962C78" w:rsidP="00D22CF8">
      <w:pPr>
        <w:rPr>
          <w:rFonts w:ascii="Century Gothic" w:eastAsiaTheme="majorEastAsia" w:hAnsi="Century Gothic" w:cs="Arial"/>
          <w:color w:val="000000" w:themeColor="text1"/>
          <w:sz w:val="72"/>
          <w:szCs w:val="80"/>
          <w:lang w:eastAsia="ja-JP"/>
        </w:rPr>
      </w:pPr>
    </w:p>
    <w:tbl>
      <w:tblPr>
        <w:tblStyle w:val="TableGrid"/>
        <w:tblW w:w="9033" w:type="dxa"/>
        <w:jc w:val="center"/>
        <w:tblLook w:val="04A0" w:firstRow="1" w:lastRow="0" w:firstColumn="1" w:lastColumn="0" w:noHBand="0" w:noVBand="1"/>
      </w:tblPr>
      <w:tblGrid>
        <w:gridCol w:w="4505"/>
        <w:gridCol w:w="4528"/>
      </w:tblGrid>
      <w:tr w:rsidR="00962C78" w:rsidRPr="00EE71CC" w14:paraId="6DC3E9C7" w14:textId="77777777" w:rsidTr="5B457AB5">
        <w:trPr>
          <w:trHeight w:val="310"/>
          <w:jc w:val="center"/>
        </w:trPr>
        <w:tc>
          <w:tcPr>
            <w:tcW w:w="9033" w:type="dxa"/>
            <w:gridSpan w:val="2"/>
          </w:tcPr>
          <w:p w14:paraId="31E65E7F"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b/>
                <w:bCs/>
              </w:rPr>
              <w:t>Policy Version Control</w:t>
            </w:r>
          </w:p>
        </w:tc>
      </w:tr>
      <w:tr w:rsidR="00962C78" w:rsidRPr="00EE71CC" w14:paraId="3B2B51A4" w14:textId="77777777" w:rsidTr="5B457AB5">
        <w:trPr>
          <w:trHeight w:val="310"/>
          <w:jc w:val="center"/>
        </w:trPr>
        <w:tc>
          <w:tcPr>
            <w:tcW w:w="4505" w:type="dxa"/>
          </w:tcPr>
          <w:p w14:paraId="0FEC679D"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Policy type</w:t>
            </w:r>
          </w:p>
        </w:tc>
        <w:tc>
          <w:tcPr>
            <w:tcW w:w="4528" w:type="dxa"/>
          </w:tcPr>
          <w:p w14:paraId="7B4FB04C"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 xml:space="preserve">Academy Trust </w:t>
            </w:r>
          </w:p>
        </w:tc>
      </w:tr>
      <w:tr w:rsidR="00962C78" w:rsidRPr="00EE71CC" w14:paraId="28D81C91" w14:textId="77777777" w:rsidTr="5B457AB5">
        <w:trPr>
          <w:trHeight w:val="601"/>
          <w:jc w:val="center"/>
        </w:trPr>
        <w:tc>
          <w:tcPr>
            <w:tcW w:w="4505" w:type="dxa"/>
          </w:tcPr>
          <w:p w14:paraId="07E7C823"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Policy prepared by (name and designation)</w:t>
            </w:r>
          </w:p>
        </w:tc>
        <w:tc>
          <w:tcPr>
            <w:tcW w:w="4528" w:type="dxa"/>
          </w:tcPr>
          <w:p w14:paraId="61F5AC19"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 xml:space="preserve">Mark Dent – Director of Education </w:t>
            </w:r>
          </w:p>
        </w:tc>
      </w:tr>
      <w:tr w:rsidR="00962C78" w:rsidRPr="00EE71CC" w14:paraId="11A9F8E5" w14:textId="77777777" w:rsidTr="5B457AB5">
        <w:trPr>
          <w:trHeight w:val="310"/>
          <w:jc w:val="center"/>
        </w:trPr>
        <w:tc>
          <w:tcPr>
            <w:tcW w:w="4505" w:type="dxa"/>
          </w:tcPr>
          <w:p w14:paraId="05CCA638"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Last review date</w:t>
            </w:r>
          </w:p>
        </w:tc>
        <w:tc>
          <w:tcPr>
            <w:tcW w:w="4528" w:type="dxa"/>
          </w:tcPr>
          <w:p w14:paraId="17116705" w14:textId="007BE174" w:rsidR="00962C78" w:rsidRPr="00EE71CC" w:rsidRDefault="001022C1" w:rsidP="00962C78">
            <w:pPr>
              <w:spacing w:after="200" w:line="276" w:lineRule="auto"/>
              <w:rPr>
                <w:rFonts w:ascii="Century Gothic" w:eastAsia="Times New Roman" w:hAnsi="Century Gothic" w:cs="Arial"/>
              </w:rPr>
            </w:pPr>
            <w:r w:rsidRPr="00EE71CC">
              <w:rPr>
                <w:rFonts w:ascii="Century Gothic" w:eastAsia="Times New Roman" w:hAnsi="Century Gothic" w:cs="Arial"/>
              </w:rPr>
              <w:t>01.07.26</w:t>
            </w:r>
          </w:p>
        </w:tc>
      </w:tr>
      <w:tr w:rsidR="00962C78" w:rsidRPr="00EE71CC" w14:paraId="32CD630C" w14:textId="77777777" w:rsidTr="5B457AB5">
        <w:trPr>
          <w:trHeight w:val="581"/>
          <w:jc w:val="center"/>
        </w:trPr>
        <w:tc>
          <w:tcPr>
            <w:tcW w:w="4505" w:type="dxa"/>
          </w:tcPr>
          <w:p w14:paraId="40BE2702"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Description of changes</w:t>
            </w:r>
          </w:p>
        </w:tc>
        <w:tc>
          <w:tcPr>
            <w:tcW w:w="4528" w:type="dxa"/>
          </w:tcPr>
          <w:p w14:paraId="59EB4BF2" w14:textId="21C3C721" w:rsidR="00962C78" w:rsidRPr="00EE71CC" w:rsidRDefault="00816DB8" w:rsidP="00962C78">
            <w:pPr>
              <w:spacing w:after="200" w:line="276" w:lineRule="auto"/>
              <w:rPr>
                <w:rFonts w:ascii="Century Gothic" w:eastAsia="Times New Roman" w:hAnsi="Century Gothic" w:cs="Arial"/>
              </w:rPr>
            </w:pPr>
            <w:r w:rsidRPr="00EE71CC">
              <w:rPr>
                <w:rFonts w:ascii="Century Gothic" w:eastAsia="Times New Roman" w:hAnsi="Century Gothic" w:cs="Arial"/>
              </w:rPr>
              <w:t xml:space="preserve">Details regarding the </w:t>
            </w:r>
            <w:r w:rsidR="000B2CDF" w:rsidRPr="00EE71CC">
              <w:rPr>
                <w:rFonts w:ascii="Century Gothic" w:eastAsia="Times New Roman" w:hAnsi="Century Gothic" w:cs="Arial"/>
              </w:rPr>
              <w:t xml:space="preserve">new </w:t>
            </w:r>
            <w:r w:rsidRPr="00EE71CC">
              <w:rPr>
                <w:rFonts w:ascii="Century Gothic" w:eastAsia="Times New Roman" w:hAnsi="Century Gothic" w:cs="Arial"/>
              </w:rPr>
              <w:t xml:space="preserve">requirement </w:t>
            </w:r>
            <w:r w:rsidR="000B2CDF" w:rsidRPr="00EE71CC">
              <w:rPr>
                <w:rFonts w:ascii="Century Gothic" w:eastAsia="Times New Roman" w:hAnsi="Century Gothic" w:cs="Arial"/>
              </w:rPr>
              <w:t>of</w:t>
            </w:r>
            <w:r w:rsidRPr="00EE71CC">
              <w:rPr>
                <w:rFonts w:ascii="Century Gothic" w:eastAsia="Times New Roman" w:hAnsi="Century Gothic" w:cs="Arial"/>
              </w:rPr>
              <w:t xml:space="preserve"> the publication of school level inclusion strategies and the introduction of </w:t>
            </w:r>
            <w:r w:rsidR="000B2CDF" w:rsidRPr="00EE71CC">
              <w:rPr>
                <w:rFonts w:ascii="Century Gothic" w:eastAsia="Times New Roman" w:hAnsi="Century Gothic" w:cs="Arial"/>
              </w:rPr>
              <w:t>Inclusive Mainstream Grant funding.</w:t>
            </w:r>
          </w:p>
        </w:tc>
      </w:tr>
      <w:tr w:rsidR="00962C78" w:rsidRPr="00EE71CC" w14:paraId="58C42467" w14:textId="77777777" w:rsidTr="5B457AB5">
        <w:trPr>
          <w:trHeight w:val="601"/>
          <w:jc w:val="center"/>
        </w:trPr>
        <w:tc>
          <w:tcPr>
            <w:tcW w:w="4505" w:type="dxa"/>
          </w:tcPr>
          <w:p w14:paraId="0C5D9EED"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Date of Board of Trustees approval</w:t>
            </w:r>
          </w:p>
        </w:tc>
        <w:tc>
          <w:tcPr>
            <w:tcW w:w="4528" w:type="dxa"/>
          </w:tcPr>
          <w:p w14:paraId="7EA69C39" w14:textId="6B4593F9" w:rsidR="00962C78" w:rsidRPr="00EE71CC" w:rsidRDefault="00D2559F" w:rsidP="00962C78">
            <w:pPr>
              <w:spacing w:after="200" w:line="276" w:lineRule="auto"/>
              <w:rPr>
                <w:rFonts w:ascii="Century Gothic" w:eastAsia="Times New Roman" w:hAnsi="Century Gothic" w:cs="Arial"/>
              </w:rPr>
            </w:pPr>
            <w:r w:rsidRPr="00EE71CC">
              <w:rPr>
                <w:rFonts w:ascii="Century Gothic" w:eastAsia="Times New Roman" w:hAnsi="Century Gothic" w:cs="Arial"/>
              </w:rPr>
              <w:t>1</w:t>
            </w:r>
            <w:r w:rsidR="001022C1" w:rsidRPr="00EE71CC">
              <w:rPr>
                <w:rFonts w:ascii="Century Gothic" w:eastAsia="Times New Roman" w:hAnsi="Century Gothic" w:cs="Arial"/>
              </w:rPr>
              <w:t>6.07.26</w:t>
            </w:r>
          </w:p>
        </w:tc>
      </w:tr>
      <w:tr w:rsidR="00962C78" w:rsidRPr="00EE71CC" w14:paraId="5C51F437" w14:textId="77777777" w:rsidTr="5B457AB5">
        <w:trPr>
          <w:trHeight w:val="310"/>
          <w:jc w:val="center"/>
        </w:trPr>
        <w:tc>
          <w:tcPr>
            <w:tcW w:w="4505" w:type="dxa"/>
          </w:tcPr>
          <w:p w14:paraId="77B55A42"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Date released</w:t>
            </w:r>
          </w:p>
        </w:tc>
        <w:tc>
          <w:tcPr>
            <w:tcW w:w="4528" w:type="dxa"/>
          </w:tcPr>
          <w:p w14:paraId="035483D3" w14:textId="34053327" w:rsidR="00962C78" w:rsidRPr="00EE71CC" w:rsidRDefault="00D2559F" w:rsidP="00962C78">
            <w:pPr>
              <w:spacing w:after="200" w:line="276" w:lineRule="auto"/>
              <w:rPr>
                <w:rFonts w:ascii="Century Gothic" w:eastAsia="Times New Roman" w:hAnsi="Century Gothic" w:cs="Arial"/>
              </w:rPr>
            </w:pPr>
            <w:r w:rsidRPr="00EE71CC">
              <w:rPr>
                <w:rFonts w:ascii="Century Gothic" w:eastAsia="Times New Roman" w:hAnsi="Century Gothic" w:cs="Arial"/>
              </w:rPr>
              <w:t>16.07.25 – for use from 01.09.2</w:t>
            </w:r>
            <w:r w:rsidR="001022C1" w:rsidRPr="00EE71CC">
              <w:rPr>
                <w:rFonts w:ascii="Century Gothic" w:eastAsia="Times New Roman" w:hAnsi="Century Gothic" w:cs="Arial"/>
              </w:rPr>
              <w:t>6</w:t>
            </w:r>
          </w:p>
        </w:tc>
      </w:tr>
      <w:tr w:rsidR="00962C78" w:rsidRPr="00EE71CC" w14:paraId="3FAC678D" w14:textId="77777777" w:rsidTr="5B457AB5">
        <w:trPr>
          <w:trHeight w:val="291"/>
          <w:jc w:val="center"/>
        </w:trPr>
        <w:tc>
          <w:tcPr>
            <w:tcW w:w="4505" w:type="dxa"/>
          </w:tcPr>
          <w:p w14:paraId="4F12D586" w14:textId="77777777"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Next review date</w:t>
            </w:r>
          </w:p>
        </w:tc>
        <w:tc>
          <w:tcPr>
            <w:tcW w:w="4528" w:type="dxa"/>
          </w:tcPr>
          <w:p w14:paraId="2096439B" w14:textId="6FAA19CE" w:rsidR="00962C78" w:rsidRPr="00EE71CC" w:rsidRDefault="00962C78" w:rsidP="00962C78">
            <w:pPr>
              <w:spacing w:after="200" w:line="276" w:lineRule="auto"/>
              <w:rPr>
                <w:rFonts w:ascii="Century Gothic" w:eastAsia="Times New Roman" w:hAnsi="Century Gothic" w:cs="Arial"/>
              </w:rPr>
            </w:pPr>
            <w:r w:rsidRPr="00EE71CC">
              <w:rPr>
                <w:rFonts w:ascii="Century Gothic" w:eastAsia="Times New Roman" w:hAnsi="Century Gothic" w:cs="Arial"/>
              </w:rPr>
              <w:t>Summer 202</w:t>
            </w:r>
            <w:r w:rsidR="001022C1" w:rsidRPr="00EE71CC">
              <w:rPr>
                <w:rFonts w:ascii="Century Gothic" w:eastAsia="Times New Roman" w:hAnsi="Century Gothic" w:cs="Arial"/>
              </w:rPr>
              <w:t>7</w:t>
            </w:r>
          </w:p>
        </w:tc>
      </w:tr>
      <w:tr w:rsidR="00D7537E" w:rsidRPr="00EE71CC" w14:paraId="26C75B03" w14:textId="77777777" w:rsidTr="5B457AB5">
        <w:trPr>
          <w:trHeight w:val="291"/>
          <w:jc w:val="center"/>
        </w:trPr>
        <w:tc>
          <w:tcPr>
            <w:tcW w:w="4505" w:type="dxa"/>
          </w:tcPr>
          <w:p w14:paraId="75040FA6" w14:textId="5DC66260" w:rsidR="00D7537E" w:rsidRPr="00EE71CC" w:rsidRDefault="00D7537E" w:rsidP="00962C78">
            <w:pPr>
              <w:spacing w:after="200" w:line="276" w:lineRule="auto"/>
              <w:rPr>
                <w:rFonts w:ascii="Century Gothic" w:eastAsia="Times New Roman" w:hAnsi="Century Gothic" w:cs="Arial"/>
              </w:rPr>
            </w:pPr>
            <w:r w:rsidRPr="00EE71CC">
              <w:rPr>
                <w:rFonts w:ascii="Century Gothic" w:eastAsia="Times New Roman" w:hAnsi="Century Gothic" w:cs="Arial"/>
              </w:rPr>
              <w:t>Individual School Name</w:t>
            </w:r>
          </w:p>
        </w:tc>
        <w:tc>
          <w:tcPr>
            <w:tcW w:w="4528" w:type="dxa"/>
          </w:tcPr>
          <w:p w14:paraId="37D94F63" w14:textId="3A92DCBF" w:rsidR="00D7537E" w:rsidRPr="00EE71CC" w:rsidRDefault="00BB0BDB" w:rsidP="00962C78">
            <w:pPr>
              <w:spacing w:after="200" w:line="276" w:lineRule="auto"/>
            </w:pPr>
            <w:r>
              <w:t>Lingfield Primary School</w:t>
            </w:r>
          </w:p>
        </w:tc>
      </w:tr>
      <w:tr w:rsidR="00D22CF8" w:rsidRPr="00EE71CC" w14:paraId="482F418B" w14:textId="77777777" w:rsidTr="5B457AB5">
        <w:trPr>
          <w:trHeight w:val="291"/>
          <w:jc w:val="center"/>
        </w:trPr>
        <w:tc>
          <w:tcPr>
            <w:tcW w:w="4505" w:type="dxa"/>
          </w:tcPr>
          <w:p w14:paraId="2E2ECD08" w14:textId="2765882E" w:rsidR="00D22CF8" w:rsidRPr="00EE71CC" w:rsidRDefault="00D22CF8" w:rsidP="00962C78">
            <w:pPr>
              <w:spacing w:after="200" w:line="276" w:lineRule="auto"/>
              <w:rPr>
                <w:rFonts w:ascii="Century Gothic" w:eastAsia="Times New Roman" w:hAnsi="Century Gothic" w:cs="Arial"/>
              </w:rPr>
            </w:pPr>
            <w:r w:rsidRPr="00EE71CC">
              <w:rPr>
                <w:rFonts w:ascii="Century Gothic" w:eastAsia="Times New Roman" w:hAnsi="Century Gothic" w:cs="Arial"/>
              </w:rPr>
              <w:t xml:space="preserve">School </w:t>
            </w:r>
            <w:r w:rsidR="00A82DDC" w:rsidRPr="00EE71CC">
              <w:rPr>
                <w:rFonts w:ascii="Century Gothic" w:eastAsia="Times New Roman" w:hAnsi="Century Gothic" w:cs="Arial"/>
              </w:rPr>
              <w:t>SENDCO</w:t>
            </w:r>
          </w:p>
        </w:tc>
        <w:tc>
          <w:tcPr>
            <w:tcW w:w="4528" w:type="dxa"/>
          </w:tcPr>
          <w:p w14:paraId="547C860B" w14:textId="3E2A35D4" w:rsidR="00D22CF8" w:rsidRPr="00EE71CC" w:rsidRDefault="00BB0BDB" w:rsidP="00962C78">
            <w:pPr>
              <w:spacing w:after="200" w:line="276" w:lineRule="auto"/>
            </w:pPr>
            <w:r>
              <w:t>Catherine Jones</w:t>
            </w:r>
          </w:p>
        </w:tc>
      </w:tr>
      <w:tr w:rsidR="00D22CF8" w:rsidRPr="00EE71CC" w14:paraId="5C79076B" w14:textId="77777777" w:rsidTr="5B457AB5">
        <w:trPr>
          <w:trHeight w:val="291"/>
          <w:jc w:val="center"/>
        </w:trPr>
        <w:tc>
          <w:tcPr>
            <w:tcW w:w="4505" w:type="dxa"/>
          </w:tcPr>
          <w:p w14:paraId="6CFE426E" w14:textId="3851C70C" w:rsidR="00D22CF8" w:rsidRPr="00EE71CC" w:rsidRDefault="00D22CF8" w:rsidP="00962C78">
            <w:pPr>
              <w:spacing w:after="200" w:line="276" w:lineRule="auto"/>
              <w:rPr>
                <w:rFonts w:ascii="Century Gothic" w:eastAsia="Times New Roman" w:hAnsi="Century Gothic" w:cs="Arial"/>
              </w:rPr>
            </w:pPr>
            <w:r w:rsidRPr="00EE71CC">
              <w:rPr>
                <w:rFonts w:ascii="Century Gothic" w:eastAsia="Times New Roman" w:hAnsi="Century Gothic" w:cs="Arial"/>
              </w:rPr>
              <w:t xml:space="preserve">School Governor for </w:t>
            </w:r>
            <w:r w:rsidR="00A82DDC" w:rsidRPr="00EE71CC">
              <w:rPr>
                <w:rFonts w:ascii="Century Gothic" w:eastAsia="Times New Roman" w:hAnsi="Century Gothic" w:cs="Arial"/>
              </w:rPr>
              <w:t>SEND</w:t>
            </w:r>
          </w:p>
        </w:tc>
        <w:tc>
          <w:tcPr>
            <w:tcW w:w="4528" w:type="dxa"/>
          </w:tcPr>
          <w:p w14:paraId="71476EF8" w14:textId="37EA2D9D" w:rsidR="00D22CF8" w:rsidRPr="00EE71CC" w:rsidRDefault="00BB0BDB" w:rsidP="00962C78">
            <w:pPr>
              <w:spacing w:after="200" w:line="276" w:lineRule="auto"/>
            </w:pPr>
            <w:r>
              <w:t>Emily Davies</w:t>
            </w:r>
          </w:p>
        </w:tc>
      </w:tr>
      <w:tr w:rsidR="00D7537E" w:rsidRPr="00EE71CC" w14:paraId="04C4BC17" w14:textId="77777777" w:rsidTr="5B457AB5">
        <w:trPr>
          <w:trHeight w:val="291"/>
          <w:jc w:val="center"/>
        </w:trPr>
        <w:tc>
          <w:tcPr>
            <w:tcW w:w="9033" w:type="dxa"/>
            <w:gridSpan w:val="2"/>
          </w:tcPr>
          <w:p w14:paraId="3F9A9A9E" w14:textId="2B539869" w:rsidR="00D7537E" w:rsidRPr="00EE71CC" w:rsidRDefault="0079084A" w:rsidP="0079084A">
            <w:pPr>
              <w:jc w:val="center"/>
              <w:rPr>
                <w:rFonts w:ascii="Century Gothic" w:hAnsi="Century Gothic" w:cs="Arial"/>
                <w:b/>
                <w:bCs/>
                <w:i/>
                <w:color w:val="ED7D31" w:themeColor="accent2"/>
                <w:sz w:val="28"/>
                <w:szCs w:val="28"/>
              </w:rPr>
            </w:pPr>
            <w:r w:rsidRPr="00EE71CC">
              <w:rPr>
                <w:rFonts w:ascii="Century Gothic" w:hAnsi="Century Gothic" w:cs="Arial"/>
                <w:b/>
                <w:bCs/>
                <w:i/>
                <w:color w:val="ED7D31" w:themeColor="accent2"/>
                <w:sz w:val="28"/>
                <w:szCs w:val="28"/>
              </w:rPr>
              <w:t xml:space="preserve">Lingfield Education Trust </w:t>
            </w:r>
            <w:r w:rsidR="00A82DDC" w:rsidRPr="00EE71CC">
              <w:rPr>
                <w:rFonts w:ascii="Century Gothic" w:hAnsi="Century Gothic" w:cs="Arial"/>
                <w:b/>
                <w:bCs/>
                <w:i/>
                <w:color w:val="ED7D31" w:themeColor="accent2"/>
                <w:sz w:val="28"/>
                <w:szCs w:val="28"/>
              </w:rPr>
              <w:t>SEND</w:t>
            </w:r>
            <w:r w:rsidRPr="00EE71CC">
              <w:rPr>
                <w:rFonts w:ascii="Century Gothic" w:hAnsi="Century Gothic" w:cs="Arial"/>
                <w:b/>
                <w:bCs/>
                <w:i/>
                <w:color w:val="ED7D31" w:themeColor="accent2"/>
                <w:sz w:val="28"/>
                <w:szCs w:val="28"/>
              </w:rPr>
              <w:t xml:space="preserve"> Mission</w:t>
            </w:r>
            <w:r w:rsidRPr="00EE71CC">
              <w:rPr>
                <w:rFonts w:ascii="Century Gothic" w:hAnsi="Century Gothic" w:cs="Arial"/>
                <w:b/>
                <w:bCs/>
                <w:i/>
                <w:color w:val="000000" w:themeColor="text1"/>
                <w:sz w:val="28"/>
                <w:szCs w:val="28"/>
              </w:rPr>
              <w:br/>
            </w:r>
            <w:r w:rsidR="00D7537E" w:rsidRPr="00EE71CC">
              <w:rPr>
                <w:rFonts w:ascii="Century Gothic" w:hAnsi="Century Gothic" w:cs="Arial"/>
                <w:b/>
                <w:bCs/>
                <w:i/>
                <w:color w:val="000000" w:themeColor="text1"/>
                <w:sz w:val="28"/>
                <w:szCs w:val="28"/>
              </w:rPr>
              <w:t xml:space="preserve">“The Trust had inclusion at its heart. It ensured that every child was seen, valued and included. All pupils </w:t>
            </w:r>
            <w:proofErr w:type="gramStart"/>
            <w:r w:rsidR="00D7537E" w:rsidRPr="00EE71CC">
              <w:rPr>
                <w:rFonts w:ascii="Century Gothic" w:hAnsi="Century Gothic" w:cs="Arial"/>
                <w:b/>
                <w:bCs/>
                <w:i/>
                <w:color w:val="000000" w:themeColor="text1"/>
                <w:sz w:val="28"/>
                <w:szCs w:val="28"/>
              </w:rPr>
              <w:t>thrived, and</w:t>
            </w:r>
            <w:proofErr w:type="gramEnd"/>
            <w:r w:rsidR="00D7537E" w:rsidRPr="00EE71CC">
              <w:rPr>
                <w:rFonts w:ascii="Century Gothic" w:hAnsi="Century Gothic" w:cs="Arial"/>
                <w:b/>
                <w:bCs/>
                <w:i/>
                <w:color w:val="000000" w:themeColor="text1"/>
                <w:sz w:val="28"/>
                <w:szCs w:val="28"/>
              </w:rPr>
              <w:t xml:space="preserve"> went on to succeed in a fulfilling and meaningful life.”</w:t>
            </w:r>
          </w:p>
          <w:p w14:paraId="0888D7A0" w14:textId="3862C133" w:rsidR="00D7537E" w:rsidRPr="00EE71CC" w:rsidRDefault="00D7537E" w:rsidP="00D7537E">
            <w:pPr>
              <w:rPr>
                <w:rFonts w:ascii="Century Gothic" w:hAnsi="Century Gothic" w:cs="Arial"/>
                <w:b/>
                <w:bCs/>
                <w:i/>
                <w:color w:val="ED7D31" w:themeColor="accent2"/>
              </w:rPr>
            </w:pPr>
          </w:p>
        </w:tc>
      </w:tr>
    </w:tbl>
    <w:p w14:paraId="7CC7AD06" w14:textId="0405DD19" w:rsidR="008B5F8E" w:rsidRPr="00EE71CC" w:rsidRDefault="00962C78" w:rsidP="008B5F8E">
      <w:pPr>
        <w:pStyle w:val="TOCHeading"/>
        <w:spacing w:before="0" w:after="120"/>
        <w:rPr>
          <w:rFonts w:ascii="Century Gothic" w:hAnsi="Century Gothic" w:cs="Arial"/>
          <w:b/>
          <w:color w:val="ED7D31" w:themeColor="accent2"/>
          <w:sz w:val="28"/>
          <w:szCs w:val="28"/>
          <w:lang w:val="en-GB"/>
        </w:rPr>
      </w:pPr>
      <w:r w:rsidRPr="00EE71CC">
        <w:rPr>
          <w:rFonts w:ascii="Century Gothic" w:hAnsi="Century Gothic" w:cs="Arial"/>
          <w:b/>
          <w:color w:val="ED7D31" w:themeColor="accent2"/>
          <w:sz w:val="28"/>
          <w:szCs w:val="28"/>
          <w:lang w:val="en-GB"/>
        </w:rPr>
        <w:lastRenderedPageBreak/>
        <w:t>Contents</w:t>
      </w:r>
    </w:p>
    <w:p w14:paraId="695EAAD3" w14:textId="25F3DAC9" w:rsidR="00962C78"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lang w:val="en-GB"/>
        </w:rPr>
        <w:t xml:space="preserve">Aims and objectives </w:t>
      </w:r>
    </w:p>
    <w:p w14:paraId="171D143C" w14:textId="1543DF4C"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Our SEND Mission and Guiding Principles</w:t>
      </w:r>
    </w:p>
    <w:p w14:paraId="67DA1C7B" w14:textId="7A9647D6"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Legislation and Guidance</w:t>
      </w:r>
    </w:p>
    <w:p w14:paraId="23258A26" w14:textId="029CEC7B"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Inclusion and Equal Opportunities</w:t>
      </w:r>
    </w:p>
    <w:p w14:paraId="290525B1" w14:textId="792B9868"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 xml:space="preserve">Definitions </w:t>
      </w:r>
    </w:p>
    <w:p w14:paraId="1882C572" w14:textId="258FFFE5"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Roles and Responsibilities</w:t>
      </w:r>
    </w:p>
    <w:p w14:paraId="0FB869A3" w14:textId="093632E9"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SEND Information Report</w:t>
      </w:r>
    </w:p>
    <w:p w14:paraId="217A9336" w14:textId="0372F164"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 xml:space="preserve">Our Approach to SEND </w:t>
      </w:r>
    </w:p>
    <w:p w14:paraId="477B22C5" w14:textId="6CAE8B5F"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s="Arial"/>
          <w:color w:val="000000" w:themeColor="text1"/>
          <w:sz w:val="24"/>
          <w:lang w:val="en-GB"/>
        </w:rPr>
        <w:t xml:space="preserve">Attendance </w:t>
      </w:r>
    </w:p>
    <w:p w14:paraId="7F25B531" w14:textId="518A9957"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s="Arial"/>
          <w:color w:val="000000" w:themeColor="text1"/>
          <w:sz w:val="24"/>
          <w:lang w:val="en-GB"/>
        </w:rPr>
        <w:t xml:space="preserve">Safeguarding </w:t>
      </w:r>
    </w:p>
    <w:p w14:paraId="4D297273" w14:textId="1E410259"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Expertise and training of staff</w:t>
      </w:r>
    </w:p>
    <w:p w14:paraId="3F03D378" w14:textId="57A8C2DE"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s="Arial"/>
          <w:color w:val="000000" w:themeColor="text1"/>
          <w:sz w:val="24"/>
          <w:lang w:val="en-GB"/>
        </w:rPr>
        <w:t>Links with external professional agencies</w:t>
      </w:r>
    </w:p>
    <w:p w14:paraId="0048A561" w14:textId="12FD5763"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s="Arial"/>
          <w:color w:val="000000" w:themeColor="text1"/>
          <w:sz w:val="24"/>
          <w:lang w:val="en-GB"/>
        </w:rPr>
        <w:t>Admission and accessibility arrangements</w:t>
      </w:r>
    </w:p>
    <w:p w14:paraId="1C0E35C1" w14:textId="5DF694F2"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olor w:val="000000" w:themeColor="text1"/>
          <w:sz w:val="24"/>
        </w:rPr>
        <w:t>Monitoring and evaluation arrangements</w:t>
      </w:r>
    </w:p>
    <w:p w14:paraId="57BD009F" w14:textId="70B808C7" w:rsidR="00F810D5" w:rsidRPr="00EE71CC" w:rsidRDefault="00F810D5" w:rsidP="00F810D5">
      <w:pPr>
        <w:pStyle w:val="ListParagraph"/>
        <w:numPr>
          <w:ilvl w:val="0"/>
          <w:numId w:val="21"/>
        </w:numPr>
        <w:rPr>
          <w:rFonts w:ascii="Century Gothic" w:hAnsi="Century Gothic" w:cs="Arial"/>
          <w:color w:val="000000" w:themeColor="text1"/>
          <w:sz w:val="24"/>
          <w:lang w:val="en-GB"/>
        </w:rPr>
      </w:pPr>
      <w:r w:rsidRPr="00EE71CC">
        <w:rPr>
          <w:rFonts w:ascii="Century Gothic" w:hAnsi="Century Gothic" w:cs="Arial"/>
          <w:color w:val="000000" w:themeColor="text1"/>
          <w:sz w:val="24"/>
          <w:lang w:val="en-GB"/>
        </w:rPr>
        <w:t>Links with other policies and documents</w:t>
      </w:r>
    </w:p>
    <w:p w14:paraId="6FCC5550" w14:textId="77777777" w:rsidR="00962C78" w:rsidRPr="00EE71CC" w:rsidRDefault="00962C78" w:rsidP="00962C78">
      <w:pPr>
        <w:pStyle w:val="1bodycopy10pt"/>
        <w:rPr>
          <w:rFonts w:ascii="Century Gothic" w:hAnsi="Century Gothic" w:cs="Arial"/>
          <w:noProof/>
          <w:szCs w:val="20"/>
          <w:lang w:val="en-GB"/>
        </w:rPr>
      </w:pPr>
      <w:r w:rsidRPr="00EE71CC">
        <w:rPr>
          <w:rFonts w:ascii="Century Gothic" w:hAnsi="Century Gothic" w:cs="Arial"/>
          <w:noProof/>
          <w:lang w:val="en-GB" w:eastAsia="en-GB"/>
        </w:rPr>
        <mc:AlternateContent>
          <mc:Choice Requires="wps">
            <w:drawing>
              <wp:anchor distT="4294967294" distB="4294967294" distL="114300" distR="114300" simplePos="0" relativeHeight="251658240" behindDoc="0" locked="0" layoutInCell="1" allowOverlap="1" wp14:anchorId="073A0631" wp14:editId="580C44F7">
                <wp:simplePos x="0" y="0"/>
                <wp:positionH relativeFrom="column">
                  <wp:posOffset>0</wp:posOffset>
                </wp:positionH>
                <wp:positionV relativeFrom="paragraph">
                  <wp:posOffset>-1</wp:posOffset>
                </wp:positionV>
                <wp:extent cx="6158865" cy="0"/>
                <wp:effectExtent l="0" t="0" r="0" b="0"/>
                <wp:wrapNone/>
                <wp:docPr id="19200900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33F5AEC">
              <v:line id="Straight Connector 3"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1B5F6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">
                <v:stroke joinstyle="miter"/>
                <o:lock v:ext="edit" shapetype="f"/>
              </v:line>
            </w:pict>
          </mc:Fallback>
        </mc:AlternateContent>
      </w:r>
    </w:p>
    <w:p w14:paraId="0CF1D726" w14:textId="77777777" w:rsidR="00962C78" w:rsidRPr="00EE71CC" w:rsidRDefault="00962C78" w:rsidP="00962C78">
      <w:pPr>
        <w:pStyle w:val="Heading1"/>
        <w:rPr>
          <w:rFonts w:ascii="Century Gothic" w:hAnsi="Century Gothic"/>
        </w:rPr>
      </w:pPr>
      <w:bookmarkStart w:id="0" w:name="_Toc55899048"/>
    </w:p>
    <w:p w14:paraId="34D794A9" w14:textId="77777777" w:rsidR="00962C78" w:rsidRPr="00EE71CC" w:rsidRDefault="00962C78" w:rsidP="00962C78">
      <w:pPr>
        <w:pStyle w:val="Heading1"/>
        <w:rPr>
          <w:rFonts w:ascii="Century Gothic" w:hAnsi="Century Gothic"/>
        </w:rPr>
      </w:pPr>
    </w:p>
    <w:p w14:paraId="4D6EF8A7" w14:textId="77777777" w:rsidR="00962C78" w:rsidRPr="00EE71CC" w:rsidRDefault="00962C78" w:rsidP="00962C78">
      <w:pPr>
        <w:pStyle w:val="Heading1"/>
        <w:rPr>
          <w:rFonts w:ascii="Century Gothic" w:hAnsi="Century Gothic"/>
        </w:rPr>
      </w:pPr>
    </w:p>
    <w:p w14:paraId="3545EFAB" w14:textId="77777777" w:rsidR="00962C78" w:rsidRPr="00EE71CC" w:rsidRDefault="00962C78" w:rsidP="00962C78">
      <w:pPr>
        <w:pStyle w:val="Heading1"/>
        <w:rPr>
          <w:rFonts w:ascii="Century Gothic" w:hAnsi="Century Gothic"/>
        </w:rPr>
      </w:pPr>
    </w:p>
    <w:p w14:paraId="57083428" w14:textId="77777777" w:rsidR="00962C78" w:rsidRPr="00EE71CC" w:rsidRDefault="00962C78" w:rsidP="00962C78">
      <w:pPr>
        <w:pStyle w:val="Heading1"/>
        <w:rPr>
          <w:rFonts w:ascii="Century Gothic" w:hAnsi="Century Gothic"/>
        </w:rPr>
      </w:pPr>
    </w:p>
    <w:p w14:paraId="70C5D5D8" w14:textId="77777777" w:rsidR="00962C78" w:rsidRPr="00EE71CC" w:rsidRDefault="00962C78" w:rsidP="00962C78">
      <w:pPr>
        <w:pStyle w:val="Heading1"/>
        <w:rPr>
          <w:rFonts w:ascii="Century Gothic" w:hAnsi="Century Gothic"/>
        </w:rPr>
      </w:pPr>
    </w:p>
    <w:p w14:paraId="70A9AE36" w14:textId="77777777" w:rsidR="00962C78" w:rsidRPr="00EE71CC" w:rsidRDefault="00962C78" w:rsidP="00962C78">
      <w:pPr>
        <w:pStyle w:val="Heading1"/>
        <w:rPr>
          <w:rFonts w:ascii="Century Gothic" w:hAnsi="Century Gothic"/>
        </w:rPr>
      </w:pPr>
    </w:p>
    <w:p w14:paraId="388D3971" w14:textId="77777777" w:rsidR="00962C78" w:rsidRPr="00EE71CC" w:rsidRDefault="00962C78" w:rsidP="00962C78">
      <w:pPr>
        <w:pStyle w:val="Heading1"/>
        <w:rPr>
          <w:rFonts w:ascii="Century Gothic" w:hAnsi="Century Gothic"/>
        </w:rPr>
      </w:pPr>
    </w:p>
    <w:p w14:paraId="1CE16637" w14:textId="77777777" w:rsidR="00962C78" w:rsidRPr="00EE71CC" w:rsidRDefault="00962C78" w:rsidP="00962C78">
      <w:pPr>
        <w:pStyle w:val="Heading1"/>
        <w:rPr>
          <w:rFonts w:ascii="Century Gothic" w:hAnsi="Century Gothic"/>
        </w:rPr>
      </w:pPr>
    </w:p>
    <w:p w14:paraId="0E1B0E5F" w14:textId="77777777" w:rsidR="00962C78" w:rsidRPr="00EE71CC" w:rsidRDefault="00962C78" w:rsidP="00962C78">
      <w:pPr>
        <w:pStyle w:val="Heading1"/>
        <w:rPr>
          <w:rFonts w:ascii="Century Gothic" w:hAnsi="Century Gothic"/>
        </w:rPr>
      </w:pPr>
    </w:p>
    <w:p w14:paraId="3F030371" w14:textId="77777777" w:rsidR="00962C78" w:rsidRPr="00EE71CC" w:rsidRDefault="00962C78" w:rsidP="00962C78">
      <w:pPr>
        <w:pStyle w:val="Heading1"/>
        <w:rPr>
          <w:rFonts w:ascii="Century Gothic" w:hAnsi="Century Gothic"/>
        </w:rPr>
      </w:pPr>
    </w:p>
    <w:p w14:paraId="71A7D0FA" w14:textId="77777777" w:rsidR="00962C78" w:rsidRPr="00EE71CC" w:rsidRDefault="00962C78" w:rsidP="00962C78">
      <w:pPr>
        <w:pStyle w:val="1bodycopy10pt"/>
        <w:rPr>
          <w:rFonts w:ascii="Century Gothic" w:hAnsi="Century Gothic" w:cs="Arial"/>
          <w:noProof/>
          <w:szCs w:val="20"/>
          <w:lang w:val="en-GB"/>
        </w:rPr>
      </w:pPr>
    </w:p>
    <w:p w14:paraId="4E08F93C" w14:textId="77777777" w:rsidR="00962C78" w:rsidRPr="00EE71CC" w:rsidRDefault="00962C78" w:rsidP="00962C78">
      <w:pPr>
        <w:pStyle w:val="Heading1"/>
        <w:rPr>
          <w:rFonts w:ascii="Century Gothic" w:hAnsi="Century Gothic"/>
        </w:rPr>
      </w:pPr>
    </w:p>
    <w:p w14:paraId="494E5AB9" w14:textId="77777777" w:rsidR="00962C78" w:rsidRPr="00EE71CC" w:rsidRDefault="00962C78" w:rsidP="00962C78">
      <w:pPr>
        <w:pStyle w:val="Heading1"/>
        <w:rPr>
          <w:rFonts w:ascii="Century Gothic" w:hAnsi="Century Gothic"/>
        </w:rPr>
      </w:pPr>
    </w:p>
    <w:p w14:paraId="5DFB4292" w14:textId="77777777" w:rsidR="00962C78" w:rsidRPr="00EE71CC" w:rsidRDefault="00962C78" w:rsidP="00962C78">
      <w:pPr>
        <w:pStyle w:val="Heading1"/>
        <w:rPr>
          <w:rFonts w:ascii="Century Gothic" w:hAnsi="Century Gothic"/>
        </w:rPr>
      </w:pPr>
    </w:p>
    <w:p w14:paraId="3EE351AB" w14:textId="77777777" w:rsidR="0003023C" w:rsidRPr="00EE71CC" w:rsidRDefault="0003023C" w:rsidP="0003023C">
      <w:pPr>
        <w:pStyle w:val="Heading1"/>
        <w:rPr>
          <w:rFonts w:ascii="Century Gothic" w:hAnsi="Century Gothic"/>
          <w:color w:val="000000" w:themeColor="text1"/>
        </w:rPr>
      </w:pPr>
      <w:bookmarkStart w:id="1" w:name="_Toc116897613"/>
      <w:bookmarkStart w:id="2" w:name="_Toc116897645"/>
      <w:bookmarkStart w:id="3" w:name="_Toc116903105"/>
      <w:bookmarkStart w:id="4" w:name="_Toc116995125"/>
      <w:bookmarkStart w:id="5" w:name="_Toc117262428"/>
      <w:bookmarkStart w:id="6" w:name="_Toc118812912"/>
      <w:bookmarkStart w:id="7" w:name="_Toc118970765"/>
      <w:bookmarkStart w:id="8" w:name="_Toc189048404"/>
      <w:bookmarkStart w:id="9" w:name="_Toc189131284"/>
    </w:p>
    <w:p w14:paraId="06149E26" w14:textId="56FA9BE9" w:rsidR="00962C78" w:rsidRPr="00EE71CC" w:rsidRDefault="00EE71CC" w:rsidP="0003023C">
      <w:pPr>
        <w:pStyle w:val="Heading1"/>
        <w:rPr>
          <w:rFonts w:ascii="Century Gothic" w:hAnsi="Century Gothic"/>
        </w:rPr>
      </w:pPr>
      <w:r w:rsidRPr="00EE71CC">
        <w:rPr>
          <w:rFonts w:ascii="Century Gothic" w:hAnsi="Century Gothic"/>
          <w:noProof/>
          <w:color w:val="ED7D31" w:themeColor="accent2"/>
          <w:lang w:eastAsia="en-GB"/>
        </w:rPr>
        <w:lastRenderedPageBreak/>
        <mc:AlternateContent>
          <mc:Choice Requires="wps">
            <w:drawing>
              <wp:anchor distT="0" distB="0" distL="114300" distR="114300" simplePos="0" relativeHeight="251658241" behindDoc="0" locked="0" layoutInCell="1" allowOverlap="1" wp14:anchorId="005519A9" wp14:editId="748F0134">
                <wp:simplePos x="0" y="0"/>
                <wp:positionH relativeFrom="margin">
                  <wp:align>center</wp:align>
                </wp:positionH>
                <wp:positionV relativeFrom="paragraph">
                  <wp:posOffset>0</wp:posOffset>
                </wp:positionV>
                <wp:extent cx="6191250" cy="1076325"/>
                <wp:effectExtent l="0" t="0" r="0" b="9525"/>
                <wp:wrapTight wrapText="bothSides">
                  <wp:wrapPolygon edited="0">
                    <wp:start x="0" y="0"/>
                    <wp:lineTo x="0" y="21409"/>
                    <wp:lineTo x="21534" y="21409"/>
                    <wp:lineTo x="21534" y="0"/>
                    <wp:lineTo x="0" y="0"/>
                  </wp:wrapPolygon>
                </wp:wrapTight>
                <wp:docPr id="2113883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076325"/>
                        </a:xfrm>
                        <a:prstGeom prst="rect">
                          <a:avLst/>
                        </a:prstGeom>
                        <a:solidFill>
                          <a:srgbClr val="D8DFDE"/>
                        </a:solidFill>
                        <a:ln>
                          <a:noFill/>
                        </a:ln>
                      </wps:spPr>
                      <wps:txbx>
                        <w:txbxContent>
                          <w:p w14:paraId="1C272BEA" w14:textId="0D482563" w:rsidR="00F945BC" w:rsidRDefault="00F945BC" w:rsidP="00962C78">
                            <w:pPr>
                              <w:pStyle w:val="1bodycopy"/>
                            </w:pPr>
                            <w:r>
                              <w:t xml:space="preserve">This SEND policy sets out our approach to SEND across Lingfield Education Trust. To find out exactly how this policy is implemented in each of our academies, see the </w:t>
                            </w:r>
                            <w:r>
                              <w:rPr>
                                <w:b/>
                              </w:rPr>
                              <w:t>SEND</w:t>
                            </w:r>
                            <w:r w:rsidRPr="00D7537E">
                              <w:rPr>
                                <w:b/>
                              </w:rPr>
                              <w:t xml:space="preserve"> information report</w:t>
                            </w:r>
                            <w:r>
                              <w:t xml:space="preserve"> on each individual school’s website. </w:t>
                            </w:r>
                          </w:p>
                          <w:p w14:paraId="5C49F2E8" w14:textId="33493FF3" w:rsidR="00F945BC" w:rsidRPr="0026689A" w:rsidRDefault="00F945BC" w:rsidP="00962C78">
                            <w:pPr>
                              <w:pStyle w:val="1bodycopy"/>
                            </w:pPr>
                            <w:r>
                              <w:t xml:space="preserve">Where the policy refers to ‘headteacher’, this should be read as ‘head of school and/or executive headteacher’ for those schools with this structure. </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E2B1F42">
              <v:shapetype id="_x0000_t202" coordsize="21600,21600" o:spt="202" path="m,l,21600r21600,l21600,xe" w14:anchorId="005519A9">
                <v:stroke joinstyle="miter"/>
                <v:path gradientshapeok="t" o:connecttype="rect"/>
              </v:shapetype>
              <v:shape id="Text Box 1" style="position:absolute;margin-left:0;margin-top:0;width:487.5pt;height:84.7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color="#d8dfd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">
                <v:textbox inset="3mm,3mm,3mm,3mm">
                  <w:txbxContent>
                    <w:p w:rsidR="00F945BC" w:rsidP="00962C78" w:rsidRDefault="00F945BC" w14:paraId="5FBAFA1B" w14:textId="0D482563">
                      <w:pPr>
                        <w:pStyle w:val="1bodycopy"/>
                      </w:pPr>
                      <w:r>
                        <w:t xml:space="preserve">This SEND policy sets out our approach to SEND across Lingfield Education Trust. To find out exactly how this policy is implemented in each of our academies, see the </w:t>
                      </w:r>
                      <w:r>
                        <w:rPr>
                          <w:b/>
                        </w:rPr>
                        <w:t>SEND</w:t>
                      </w:r>
                      <w:r w:rsidRPr="00D7537E">
                        <w:rPr>
                          <w:b/>
                        </w:rPr>
                        <w:t xml:space="preserve"> information report</w:t>
                      </w:r>
                      <w:r>
                        <w:t xml:space="preserve"> on each individual school’s website. </w:t>
                      </w:r>
                    </w:p>
                    <w:p w:rsidRPr="0026689A" w:rsidR="00F945BC" w:rsidP="00962C78" w:rsidRDefault="00F945BC" w14:paraId="714C45B4" w14:textId="33493FF3">
                      <w:pPr>
                        <w:pStyle w:val="1bodycopy"/>
                      </w:pPr>
                      <w:r>
                        <w:t xml:space="preserve">Where the policy refers to ‘headteacher’, this should be read as ‘head of school and/or executive headteacher’ for those schools with this structure. </w:t>
                      </w:r>
                    </w:p>
                  </w:txbxContent>
                </v:textbox>
                <w10:wrap type="tight" anchorx="margin"/>
              </v:shape>
            </w:pict>
          </mc:Fallback>
        </mc:AlternateContent>
      </w:r>
      <w:r w:rsidR="0003023C" w:rsidRPr="00EE71CC">
        <w:rPr>
          <w:rFonts w:ascii="Century Gothic" w:hAnsi="Century Gothic"/>
          <w:color w:val="000000" w:themeColor="text1"/>
        </w:rPr>
        <w:br/>
      </w:r>
      <w:bookmarkStart w:id="10" w:name="_Toc189131285"/>
      <w:bookmarkEnd w:id="1"/>
      <w:bookmarkEnd w:id="2"/>
      <w:bookmarkEnd w:id="3"/>
      <w:bookmarkEnd w:id="4"/>
      <w:bookmarkEnd w:id="5"/>
      <w:bookmarkEnd w:id="6"/>
      <w:bookmarkEnd w:id="7"/>
      <w:bookmarkEnd w:id="8"/>
      <w:bookmarkEnd w:id="9"/>
      <w:r w:rsidR="0003023C" w:rsidRPr="00EE71CC">
        <w:rPr>
          <w:rFonts w:ascii="Century Gothic" w:hAnsi="Century Gothic"/>
          <w:color w:val="ED7D31" w:themeColor="accent2"/>
        </w:rPr>
        <w:t xml:space="preserve">1. </w:t>
      </w:r>
      <w:r w:rsidR="00962C78" w:rsidRPr="00EE71CC">
        <w:rPr>
          <w:rFonts w:ascii="Century Gothic" w:hAnsi="Century Gothic"/>
          <w:color w:val="ED7D31" w:themeColor="accent2"/>
        </w:rPr>
        <w:t>Aims</w:t>
      </w:r>
      <w:bookmarkEnd w:id="0"/>
      <w:r w:rsidR="00962C78" w:rsidRPr="00EE71CC">
        <w:rPr>
          <w:rFonts w:ascii="Century Gothic" w:hAnsi="Century Gothic"/>
          <w:color w:val="ED7D31" w:themeColor="accent2"/>
        </w:rPr>
        <w:t xml:space="preserve"> and objectives</w:t>
      </w:r>
      <w:bookmarkEnd w:id="10"/>
    </w:p>
    <w:p w14:paraId="6003BE51" w14:textId="603EABF1"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Our special educational needs and disabilities (</w:t>
      </w:r>
      <w:r w:rsidR="00A82DDC" w:rsidRPr="00EE71CC">
        <w:rPr>
          <w:rFonts w:ascii="Century Gothic" w:hAnsi="Century Gothic" w:cs="Arial"/>
          <w:lang w:val="en-GB"/>
        </w:rPr>
        <w:t>SEND</w:t>
      </w:r>
      <w:r w:rsidRPr="00EE71CC">
        <w:rPr>
          <w:rFonts w:ascii="Century Gothic" w:hAnsi="Century Gothic" w:cs="Arial"/>
          <w:lang w:val="en-GB"/>
        </w:rPr>
        <w:t xml:space="preserve">) policy aims to: </w:t>
      </w:r>
    </w:p>
    <w:p w14:paraId="0AA91134" w14:textId="77777777" w:rsidR="00962C78" w:rsidRPr="00EE71CC" w:rsidRDefault="00962C78" w:rsidP="00962C78">
      <w:pPr>
        <w:pStyle w:val="1bodycopy10pt"/>
        <w:rPr>
          <w:rFonts w:ascii="Century Gothic" w:hAnsi="Century Gothic" w:cs="Arial"/>
          <w:lang w:val="en-GB"/>
        </w:rPr>
      </w:pPr>
    </w:p>
    <w:p w14:paraId="1305C153" w14:textId="2B9E0505" w:rsidR="00962C78" w:rsidRPr="00EE71CC" w:rsidRDefault="00962C78" w:rsidP="00962C78">
      <w:pPr>
        <w:pStyle w:val="4Bulletedcopyblue"/>
        <w:rPr>
          <w:rFonts w:ascii="Century Gothic" w:hAnsi="Century Gothic"/>
        </w:rPr>
      </w:pPr>
      <w:r w:rsidRPr="00EE71CC">
        <w:rPr>
          <w:rFonts w:ascii="Century Gothic" w:hAnsi="Century Gothic"/>
        </w:rPr>
        <w:t xml:space="preserve">Ensure that our schools and trust work towards fulfilling our </w:t>
      </w:r>
      <w:r w:rsidR="00A82DDC" w:rsidRPr="00EE71CC">
        <w:rPr>
          <w:rFonts w:ascii="Century Gothic" w:hAnsi="Century Gothic"/>
        </w:rPr>
        <w:t>SEND</w:t>
      </w:r>
      <w:r w:rsidRPr="00EE71CC">
        <w:rPr>
          <w:rFonts w:ascii="Century Gothic" w:hAnsi="Century Gothic"/>
        </w:rPr>
        <w:t xml:space="preserve"> mission</w:t>
      </w:r>
    </w:p>
    <w:p w14:paraId="5ED640ED" w14:textId="12E3B681" w:rsidR="00962C78" w:rsidRPr="00EE71CC" w:rsidRDefault="00962C78" w:rsidP="00962C78">
      <w:pPr>
        <w:pStyle w:val="4Bulletedcopyblue"/>
        <w:rPr>
          <w:rFonts w:ascii="Century Gothic" w:hAnsi="Century Gothic"/>
        </w:rPr>
      </w:pPr>
      <w:r w:rsidRPr="00EE71CC">
        <w:rPr>
          <w:rFonts w:ascii="Century Gothic" w:hAnsi="Century Gothic"/>
        </w:rPr>
        <w:t xml:space="preserve">Make sure the schools in our trust fully implement national legislation and guidance regarding pupils with </w:t>
      </w:r>
      <w:r w:rsidR="00A82DDC" w:rsidRPr="00EE71CC">
        <w:rPr>
          <w:rFonts w:ascii="Century Gothic" w:hAnsi="Century Gothic"/>
        </w:rPr>
        <w:t>SEND</w:t>
      </w:r>
      <w:r w:rsidRPr="00EE71CC">
        <w:rPr>
          <w:rFonts w:ascii="Century Gothic" w:hAnsi="Century Gothic"/>
        </w:rPr>
        <w:t xml:space="preserve"> </w:t>
      </w:r>
    </w:p>
    <w:p w14:paraId="5C85B1A4" w14:textId="77777777" w:rsidR="00962C78" w:rsidRPr="00EE71CC" w:rsidRDefault="00962C78" w:rsidP="00962C78">
      <w:pPr>
        <w:pStyle w:val="4Bulletedcopyblue"/>
        <w:rPr>
          <w:rFonts w:ascii="Century Gothic" w:hAnsi="Century Gothic"/>
        </w:rPr>
      </w:pPr>
      <w:r w:rsidRPr="00EE71CC">
        <w:rPr>
          <w:rFonts w:ascii="Century Gothic" w:hAnsi="Century Gothic"/>
        </w:rPr>
        <w:t xml:space="preserve">Set out how our trust will, across </w:t>
      </w:r>
      <w:proofErr w:type="gramStart"/>
      <w:r w:rsidRPr="00EE71CC">
        <w:rPr>
          <w:rFonts w:ascii="Century Gothic" w:hAnsi="Century Gothic"/>
        </w:rPr>
        <w:t>all of</w:t>
      </w:r>
      <w:proofErr w:type="gramEnd"/>
      <w:r w:rsidRPr="00EE71CC">
        <w:rPr>
          <w:rFonts w:ascii="Century Gothic" w:hAnsi="Century Gothic"/>
        </w:rPr>
        <w:t xml:space="preserve"> our schools: </w:t>
      </w:r>
    </w:p>
    <w:p w14:paraId="0FFCCFDA" w14:textId="77777777"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Support and make provision for pupils with special educational needs and disabilities</w:t>
      </w:r>
    </w:p>
    <w:p w14:paraId="70BE878E" w14:textId="174C5989"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 xml:space="preserve">Provide pupils with </w:t>
      </w:r>
      <w:r w:rsidR="00A82DDC" w:rsidRPr="00EE71CC">
        <w:rPr>
          <w:rFonts w:ascii="Century Gothic" w:hAnsi="Century Gothic"/>
        </w:rPr>
        <w:t>SEND</w:t>
      </w:r>
      <w:r w:rsidRPr="00EE71CC">
        <w:rPr>
          <w:rFonts w:ascii="Century Gothic" w:hAnsi="Century Gothic"/>
        </w:rPr>
        <w:t xml:space="preserve"> access to all aspects of school life so they can engage in the activities of the school alongside pupils who do not have </w:t>
      </w:r>
      <w:r w:rsidR="00A82DDC" w:rsidRPr="00EE71CC">
        <w:rPr>
          <w:rFonts w:ascii="Century Gothic" w:hAnsi="Century Gothic"/>
        </w:rPr>
        <w:t>SEND</w:t>
      </w:r>
    </w:p>
    <w:p w14:paraId="5863369D" w14:textId="74DF2F10"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 xml:space="preserve">Help pupils with </w:t>
      </w:r>
      <w:r w:rsidR="00A82DDC" w:rsidRPr="00EE71CC">
        <w:rPr>
          <w:rFonts w:ascii="Century Gothic" w:hAnsi="Century Gothic"/>
        </w:rPr>
        <w:t>SEND</w:t>
      </w:r>
      <w:r w:rsidRPr="00EE71CC">
        <w:rPr>
          <w:rFonts w:ascii="Century Gothic" w:hAnsi="Century Gothic"/>
        </w:rPr>
        <w:t xml:space="preserve"> fulfil their aspirations and achieve their best</w:t>
      </w:r>
    </w:p>
    <w:p w14:paraId="713311C1" w14:textId="5339BA4E"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 xml:space="preserve">Help pupils with </w:t>
      </w:r>
      <w:r w:rsidR="00A82DDC" w:rsidRPr="00EE71CC">
        <w:rPr>
          <w:rFonts w:ascii="Century Gothic" w:hAnsi="Century Gothic"/>
        </w:rPr>
        <w:t>SEND</w:t>
      </w:r>
      <w:r w:rsidRPr="00EE71CC">
        <w:rPr>
          <w:rFonts w:ascii="Century Gothic" w:hAnsi="Century Gothic"/>
        </w:rPr>
        <w:t xml:space="preserve"> become confident individuals living fulfilling lives</w:t>
      </w:r>
    </w:p>
    <w:p w14:paraId="4F3D0875" w14:textId="5501D1CD"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 xml:space="preserve">Communicate with pupils with </w:t>
      </w:r>
      <w:r w:rsidR="00A82DDC" w:rsidRPr="00EE71CC">
        <w:rPr>
          <w:rFonts w:ascii="Century Gothic" w:hAnsi="Century Gothic"/>
        </w:rPr>
        <w:t>SEND</w:t>
      </w:r>
      <w:r w:rsidRPr="00EE71CC">
        <w:rPr>
          <w:rFonts w:ascii="Century Gothic" w:hAnsi="Century Gothic"/>
        </w:rPr>
        <w:t xml:space="preserve"> and their parents or carers and involve them in discussions and decisions about support and provision for the </w:t>
      </w:r>
      <w:proofErr w:type="gramStart"/>
      <w:r w:rsidRPr="00EE71CC">
        <w:rPr>
          <w:rFonts w:ascii="Century Gothic" w:hAnsi="Century Gothic"/>
        </w:rPr>
        <w:t>pupil</w:t>
      </w:r>
      <w:proofErr w:type="gramEnd"/>
    </w:p>
    <w:p w14:paraId="737A4758" w14:textId="7935B07F"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Explain the roles and responsibilities of everyone involved in providing for pupils with </w:t>
      </w:r>
      <w:r w:rsidR="00A82DDC" w:rsidRPr="00EE71CC">
        <w:rPr>
          <w:rFonts w:ascii="Century Gothic" w:hAnsi="Century Gothic"/>
          <w:lang w:val="en-GB"/>
        </w:rPr>
        <w:t>SEND</w:t>
      </w:r>
    </w:p>
    <w:p w14:paraId="350FE8D1" w14:textId="2DB890CE"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Make sure the </w:t>
      </w:r>
      <w:r w:rsidR="00A82DDC" w:rsidRPr="00EE71CC">
        <w:rPr>
          <w:rFonts w:ascii="Century Gothic" w:hAnsi="Century Gothic"/>
          <w:lang w:val="en-GB"/>
        </w:rPr>
        <w:t>SEND</w:t>
      </w:r>
      <w:r w:rsidRPr="00EE71CC">
        <w:rPr>
          <w:rFonts w:ascii="Century Gothic" w:hAnsi="Century Gothic"/>
          <w:lang w:val="en-GB"/>
        </w:rPr>
        <w:t xml:space="preserve"> policy and Trust ’</w:t>
      </w:r>
      <w:r w:rsidR="00A82DDC" w:rsidRPr="00EE71CC">
        <w:rPr>
          <w:rFonts w:ascii="Century Gothic" w:hAnsi="Century Gothic"/>
          <w:lang w:val="en-GB"/>
        </w:rPr>
        <w:t>SEND</w:t>
      </w:r>
      <w:r w:rsidRPr="00EE71CC">
        <w:rPr>
          <w:rFonts w:ascii="Century Gothic" w:hAnsi="Century Gothic"/>
          <w:lang w:val="en-GB"/>
        </w:rPr>
        <w:t xml:space="preserve"> Strategy’ is understood and implemented consistently by all staff</w:t>
      </w:r>
    </w:p>
    <w:p w14:paraId="3E63587E" w14:textId="0E2496F2" w:rsidR="00962C78" w:rsidRPr="00EE71CC" w:rsidRDefault="00962C78" w:rsidP="00962C78">
      <w:pPr>
        <w:pStyle w:val="Heading1"/>
        <w:rPr>
          <w:rFonts w:ascii="Century Gothic" w:hAnsi="Century Gothic"/>
          <w:color w:val="ED7D31" w:themeColor="accent2"/>
        </w:rPr>
      </w:pPr>
      <w:bookmarkStart w:id="11" w:name="_Toc189131286"/>
      <w:r w:rsidRPr="00EE71CC">
        <w:rPr>
          <w:rFonts w:ascii="Century Gothic" w:hAnsi="Century Gothic"/>
          <w:color w:val="ED7D31" w:themeColor="accent2"/>
        </w:rPr>
        <w:t xml:space="preserve">2. Our </w:t>
      </w:r>
      <w:r w:rsidR="00A82DDC" w:rsidRPr="00EE71CC">
        <w:rPr>
          <w:rFonts w:ascii="Century Gothic" w:hAnsi="Century Gothic"/>
          <w:color w:val="ED7D31" w:themeColor="accent2"/>
        </w:rPr>
        <w:t>SEND</w:t>
      </w:r>
      <w:r w:rsidRPr="00EE71CC">
        <w:rPr>
          <w:rFonts w:ascii="Century Gothic" w:hAnsi="Century Gothic"/>
          <w:color w:val="ED7D31" w:themeColor="accent2"/>
        </w:rPr>
        <w:t xml:space="preserve"> Mission and </w:t>
      </w:r>
      <w:bookmarkEnd w:id="11"/>
      <w:r w:rsidRPr="00EE71CC">
        <w:rPr>
          <w:rFonts w:ascii="Century Gothic" w:hAnsi="Century Gothic"/>
          <w:color w:val="ED7D31" w:themeColor="accent2"/>
        </w:rPr>
        <w:t>Guiding Principles</w:t>
      </w:r>
    </w:p>
    <w:p w14:paraId="0446A6F4" w14:textId="6455D80C" w:rsidR="00962C78" w:rsidRPr="00EE71CC" w:rsidRDefault="00D7537E" w:rsidP="00D7537E">
      <w:pPr>
        <w:rPr>
          <w:rFonts w:ascii="Century Gothic" w:hAnsi="Century Gothic" w:cs="Arial"/>
        </w:rPr>
      </w:pPr>
      <w:bookmarkStart w:id="12" w:name="_Toc55899049"/>
      <w:r w:rsidRPr="00EE71CC">
        <w:rPr>
          <w:rFonts w:ascii="Century Gothic" w:hAnsi="Century Gothic" w:cs="Arial"/>
        </w:rPr>
        <w:t xml:space="preserve">All schools within Lingfield Education Trust are bound by a common sense of duty and aspiration for </w:t>
      </w:r>
      <w:proofErr w:type="gramStart"/>
      <w:r w:rsidRPr="00EE71CC">
        <w:rPr>
          <w:rFonts w:ascii="Century Gothic" w:hAnsi="Century Gothic" w:cs="Arial"/>
        </w:rPr>
        <w:t>all of</w:t>
      </w:r>
      <w:proofErr w:type="gramEnd"/>
      <w:r w:rsidRPr="00EE71CC">
        <w:rPr>
          <w:rFonts w:ascii="Century Gothic" w:hAnsi="Century Gothic" w:cs="Arial"/>
        </w:rPr>
        <w:t xml:space="preserve"> our children. This is driven by our common mission – and what we want to be remembered for as a family of schools. </w:t>
      </w:r>
      <w:r w:rsidR="00962C78" w:rsidRPr="00EE71CC">
        <w:rPr>
          <w:rFonts w:ascii="Century Gothic" w:hAnsi="Century Gothic" w:cs="Arial"/>
          <w:lang w:val="en-GB"/>
        </w:rPr>
        <w:t xml:space="preserve">At Lingfield Education Trust, we have thought carefully about the following question: </w:t>
      </w:r>
      <w:r w:rsidR="00962C78" w:rsidRPr="00EE71CC">
        <w:rPr>
          <w:rFonts w:ascii="Century Gothic" w:hAnsi="Century Gothic" w:cs="Arial"/>
          <w:i/>
          <w:lang w:val="en-GB"/>
        </w:rPr>
        <w:t xml:space="preserve">‘what do we want to be remembered for in relation to </w:t>
      </w:r>
      <w:r w:rsidR="00546505" w:rsidRPr="00EE71CC">
        <w:rPr>
          <w:rFonts w:ascii="Century Gothic" w:hAnsi="Century Gothic" w:cs="Arial"/>
          <w:i/>
          <w:lang w:val="en-GB"/>
        </w:rPr>
        <w:t xml:space="preserve">the experience that all children, including those with </w:t>
      </w:r>
      <w:r w:rsidR="00A82DDC" w:rsidRPr="00EE71CC">
        <w:rPr>
          <w:rFonts w:ascii="Century Gothic" w:hAnsi="Century Gothic" w:cs="Arial"/>
          <w:i/>
          <w:lang w:val="en-GB"/>
        </w:rPr>
        <w:t>SEND</w:t>
      </w:r>
      <w:r w:rsidR="00546505" w:rsidRPr="00EE71CC">
        <w:rPr>
          <w:rFonts w:ascii="Century Gothic" w:hAnsi="Century Gothic" w:cs="Arial"/>
          <w:i/>
          <w:lang w:val="en-GB"/>
        </w:rPr>
        <w:t>, receive in our schools?</w:t>
      </w:r>
      <w:r w:rsidR="00546505" w:rsidRPr="00EE71CC">
        <w:rPr>
          <w:rFonts w:ascii="Century Gothic" w:hAnsi="Century Gothic" w:cs="Arial"/>
          <w:lang w:val="en-GB"/>
        </w:rPr>
        <w:t xml:space="preserve"> The resultant answer is our ‘</w:t>
      </w:r>
      <w:r w:rsidR="00A82DDC" w:rsidRPr="00EE71CC">
        <w:rPr>
          <w:rFonts w:ascii="Century Gothic" w:hAnsi="Century Gothic" w:cs="Arial"/>
          <w:lang w:val="en-GB"/>
        </w:rPr>
        <w:t>SEND</w:t>
      </w:r>
      <w:r w:rsidR="00546505" w:rsidRPr="00EE71CC">
        <w:rPr>
          <w:rFonts w:ascii="Century Gothic" w:hAnsi="Century Gothic" w:cs="Arial"/>
          <w:lang w:val="en-GB"/>
        </w:rPr>
        <w:t xml:space="preserve"> Mission’. </w:t>
      </w:r>
    </w:p>
    <w:p w14:paraId="7C5E3BFC" w14:textId="6BD25D3B" w:rsidR="00D7537E" w:rsidRPr="00EE71CC" w:rsidRDefault="00D7537E" w:rsidP="00D7537E">
      <w:pPr>
        <w:rPr>
          <w:rFonts w:ascii="Century Gothic" w:hAnsi="Century Gothic" w:cs="Arial"/>
          <w:b/>
          <w:bCs/>
          <w:i/>
          <w:color w:val="ED7D31" w:themeColor="accent2"/>
        </w:rPr>
      </w:pPr>
      <w:r w:rsidRPr="00EE71CC">
        <w:rPr>
          <w:rFonts w:ascii="Century Gothic" w:hAnsi="Century Gothic" w:cs="Arial"/>
          <w:b/>
          <w:bCs/>
          <w:color w:val="000000" w:themeColor="text1"/>
        </w:rPr>
        <w:t xml:space="preserve">Our </w:t>
      </w:r>
      <w:r w:rsidR="00A82DDC" w:rsidRPr="00EE71CC">
        <w:rPr>
          <w:rFonts w:ascii="Century Gothic" w:hAnsi="Century Gothic" w:cs="Arial"/>
          <w:b/>
          <w:bCs/>
          <w:color w:val="000000" w:themeColor="text1"/>
        </w:rPr>
        <w:t>SEND</w:t>
      </w:r>
      <w:r w:rsidRPr="00EE71CC">
        <w:rPr>
          <w:rFonts w:ascii="Century Gothic" w:hAnsi="Century Gothic" w:cs="Arial"/>
          <w:b/>
          <w:bCs/>
          <w:color w:val="000000" w:themeColor="text1"/>
        </w:rPr>
        <w:t xml:space="preserve"> Mission</w:t>
      </w:r>
      <w:r w:rsidRPr="00EE71CC">
        <w:rPr>
          <w:rFonts w:ascii="Century Gothic" w:hAnsi="Century Gothic" w:cs="Arial"/>
          <w:b/>
          <w:color w:val="000000" w:themeColor="text1"/>
        </w:rPr>
        <w:t>…</w:t>
      </w:r>
      <w:r w:rsidRPr="00EE71CC">
        <w:rPr>
          <w:rFonts w:ascii="Century Gothic" w:hAnsi="Century Gothic" w:cs="Arial"/>
          <w:color w:val="000000" w:themeColor="text1"/>
        </w:rPr>
        <w:t xml:space="preserve"> </w:t>
      </w:r>
      <w:r w:rsidRPr="00EE71CC">
        <w:rPr>
          <w:rFonts w:ascii="Century Gothic" w:hAnsi="Century Gothic" w:cs="Arial"/>
          <w:i/>
          <w:color w:val="000000" w:themeColor="text1"/>
        </w:rPr>
        <w:t>what do we want to be remembered for?</w:t>
      </w:r>
      <w:r w:rsidRPr="00EE71CC">
        <w:rPr>
          <w:rFonts w:ascii="Century Gothic" w:hAnsi="Century Gothic" w:cs="Arial"/>
          <w:color w:val="000000" w:themeColor="text1"/>
        </w:rPr>
        <w:t xml:space="preserve"> </w:t>
      </w:r>
      <w:r w:rsidRPr="00EE71CC">
        <w:rPr>
          <w:rFonts w:ascii="Century Gothic" w:hAnsi="Century Gothic" w:cs="Arial"/>
          <w:color w:val="000000" w:themeColor="text1"/>
        </w:rPr>
        <w:br/>
      </w:r>
      <w:r w:rsidRPr="00EE71CC">
        <w:rPr>
          <w:rFonts w:ascii="Century Gothic" w:hAnsi="Century Gothic" w:cs="Arial"/>
          <w:b/>
          <w:bCs/>
          <w:i/>
          <w:color w:val="ED7D31" w:themeColor="accent2"/>
        </w:rPr>
        <w:t xml:space="preserve">The Trust had inclusion </w:t>
      </w:r>
      <w:proofErr w:type="gramStart"/>
      <w:r w:rsidRPr="00EE71CC">
        <w:rPr>
          <w:rFonts w:ascii="Century Gothic" w:hAnsi="Century Gothic" w:cs="Arial"/>
          <w:b/>
          <w:bCs/>
          <w:i/>
          <w:color w:val="ED7D31" w:themeColor="accent2"/>
        </w:rPr>
        <w:t>at</w:t>
      </w:r>
      <w:proofErr w:type="gramEnd"/>
      <w:r w:rsidRPr="00EE71CC">
        <w:rPr>
          <w:rFonts w:ascii="Century Gothic" w:hAnsi="Century Gothic" w:cs="Arial"/>
          <w:b/>
          <w:bCs/>
          <w:i/>
          <w:color w:val="ED7D31" w:themeColor="accent2"/>
        </w:rPr>
        <w:t xml:space="preserve"> its heart. It ensured that every child was seen, valued and included. All pupils </w:t>
      </w:r>
      <w:proofErr w:type="gramStart"/>
      <w:r w:rsidRPr="00EE71CC">
        <w:rPr>
          <w:rFonts w:ascii="Century Gothic" w:hAnsi="Century Gothic" w:cs="Arial"/>
          <w:b/>
          <w:bCs/>
          <w:i/>
          <w:color w:val="ED7D31" w:themeColor="accent2"/>
        </w:rPr>
        <w:t>thrived, and</w:t>
      </w:r>
      <w:proofErr w:type="gramEnd"/>
      <w:r w:rsidRPr="00EE71CC">
        <w:rPr>
          <w:rFonts w:ascii="Century Gothic" w:hAnsi="Century Gothic" w:cs="Arial"/>
          <w:b/>
          <w:bCs/>
          <w:i/>
          <w:color w:val="ED7D31" w:themeColor="accent2"/>
        </w:rPr>
        <w:t xml:space="preserve"> went on to succeed in a fulfilling and meaningful life.</w:t>
      </w:r>
    </w:p>
    <w:p w14:paraId="04A4EF4D" w14:textId="1C8DA84C" w:rsidR="00D523D9" w:rsidRPr="00EE71CC" w:rsidRDefault="00D7537E" w:rsidP="00D7537E">
      <w:pPr>
        <w:rPr>
          <w:rFonts w:ascii="Century Gothic" w:hAnsi="Century Gothic" w:cs="Arial"/>
          <w:bCs/>
        </w:rPr>
      </w:pPr>
      <w:proofErr w:type="gramStart"/>
      <w:r w:rsidRPr="00EE71CC">
        <w:rPr>
          <w:rFonts w:ascii="Century Gothic" w:hAnsi="Century Gothic" w:cs="Arial"/>
          <w:bCs/>
        </w:rPr>
        <w:t>In order to</w:t>
      </w:r>
      <w:proofErr w:type="gramEnd"/>
      <w:r w:rsidRPr="00EE71CC">
        <w:rPr>
          <w:rFonts w:ascii="Century Gothic" w:hAnsi="Century Gothic" w:cs="Arial"/>
          <w:bCs/>
        </w:rPr>
        <w:t xml:space="preserve"> achieve our mission, we believe in the following principles </w:t>
      </w:r>
      <w:proofErr w:type="gramStart"/>
      <w:r w:rsidRPr="00EE71CC">
        <w:rPr>
          <w:rFonts w:ascii="Century Gothic" w:hAnsi="Century Gothic" w:cs="Arial"/>
          <w:bCs/>
        </w:rPr>
        <w:t>in order to</w:t>
      </w:r>
      <w:proofErr w:type="gramEnd"/>
      <w:r w:rsidRPr="00EE71CC">
        <w:rPr>
          <w:rFonts w:ascii="Century Gothic" w:hAnsi="Century Gothic" w:cs="Arial"/>
          <w:bCs/>
        </w:rPr>
        <w:t xml:space="preserve"> achieve our mission:</w:t>
      </w:r>
    </w:p>
    <w:p w14:paraId="26C26F3E" w14:textId="29BD9AA5" w:rsidR="00D7537E" w:rsidRPr="00EE71CC" w:rsidRDefault="00D7537E" w:rsidP="00D7537E">
      <w:pPr>
        <w:rPr>
          <w:rFonts w:ascii="Century Gothic" w:hAnsi="Century Gothic" w:cs="Arial"/>
          <w:bCs/>
        </w:rPr>
      </w:pPr>
      <w:r w:rsidRPr="00EE71CC">
        <w:rPr>
          <w:rFonts w:ascii="Century Gothic" w:hAnsi="Century Gothic" w:cs="Arial"/>
          <w:noProof/>
          <w:lang w:val="en-GB" w:eastAsia="en-GB"/>
        </w:rPr>
        <w:drawing>
          <wp:anchor distT="0" distB="0" distL="114300" distR="114300" simplePos="0" relativeHeight="251658242" behindDoc="0" locked="0" layoutInCell="1" allowOverlap="1" wp14:anchorId="6766696F" wp14:editId="5DBBE11D">
            <wp:simplePos x="0" y="0"/>
            <wp:positionH relativeFrom="column">
              <wp:posOffset>1028383</wp:posOffset>
            </wp:positionH>
            <wp:positionV relativeFrom="paragraph">
              <wp:posOffset>151448</wp:posOffset>
            </wp:positionV>
            <wp:extent cx="4357687" cy="2335814"/>
            <wp:effectExtent l="0" t="0" r="508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57687" cy="2335814"/>
                    </a:xfrm>
                    <a:prstGeom prst="rect">
                      <a:avLst/>
                    </a:prstGeom>
                  </pic:spPr>
                </pic:pic>
              </a:graphicData>
            </a:graphic>
            <wp14:sizeRelH relativeFrom="page">
              <wp14:pctWidth>0</wp14:pctWidth>
            </wp14:sizeRelH>
            <wp14:sizeRelV relativeFrom="page">
              <wp14:pctHeight>0</wp14:pctHeight>
            </wp14:sizeRelV>
          </wp:anchor>
        </w:drawing>
      </w:r>
    </w:p>
    <w:p w14:paraId="59C6F9D7" w14:textId="504BBD2E" w:rsidR="00D7537E" w:rsidRPr="00EE71CC" w:rsidRDefault="00D7537E" w:rsidP="00D7537E">
      <w:pPr>
        <w:rPr>
          <w:rFonts w:ascii="Century Gothic" w:hAnsi="Century Gothic" w:cs="Arial"/>
          <w:bCs/>
        </w:rPr>
      </w:pPr>
    </w:p>
    <w:p w14:paraId="1E075F4D" w14:textId="58843880" w:rsidR="00D7537E" w:rsidRPr="00EE71CC" w:rsidRDefault="00D7537E" w:rsidP="00D7537E">
      <w:pPr>
        <w:rPr>
          <w:rFonts w:ascii="Century Gothic" w:hAnsi="Century Gothic" w:cs="Arial"/>
          <w:bCs/>
        </w:rPr>
      </w:pPr>
    </w:p>
    <w:p w14:paraId="5D6CB354" w14:textId="58540B1A" w:rsidR="00D7537E" w:rsidRPr="00EE71CC" w:rsidRDefault="00D7537E" w:rsidP="00D7537E">
      <w:pPr>
        <w:rPr>
          <w:rFonts w:ascii="Century Gothic" w:hAnsi="Century Gothic" w:cs="Arial"/>
          <w:bCs/>
        </w:rPr>
      </w:pPr>
    </w:p>
    <w:p w14:paraId="33525554" w14:textId="48E69B56" w:rsidR="00D7537E" w:rsidRPr="00EE71CC" w:rsidRDefault="00D7537E" w:rsidP="00D7537E">
      <w:pPr>
        <w:rPr>
          <w:rFonts w:ascii="Century Gothic" w:hAnsi="Century Gothic" w:cs="Arial"/>
          <w:bCs/>
        </w:rPr>
      </w:pPr>
    </w:p>
    <w:p w14:paraId="1A89309A" w14:textId="47028372" w:rsidR="00D7537E" w:rsidRPr="00EE71CC" w:rsidRDefault="00D7537E" w:rsidP="00962C78">
      <w:pPr>
        <w:pStyle w:val="Heading1"/>
        <w:rPr>
          <w:rFonts w:ascii="Century Gothic" w:hAnsi="Century Gothic"/>
        </w:rPr>
      </w:pPr>
      <w:bookmarkStart w:id="13" w:name="_Toc189131287"/>
    </w:p>
    <w:p w14:paraId="46798534" w14:textId="0DE1BCC6" w:rsidR="00095B7D" w:rsidRPr="00EE71CC" w:rsidRDefault="00095B7D" w:rsidP="00095B7D">
      <w:pPr>
        <w:pStyle w:val="6Abstract"/>
        <w:rPr>
          <w:rFonts w:ascii="Century Gothic" w:hAnsi="Century Gothic" w:cs="Arial"/>
          <w:lang w:val="en-GB"/>
        </w:rPr>
      </w:pPr>
    </w:p>
    <w:p w14:paraId="70ED6E5C" w14:textId="77777777" w:rsidR="00EE71CC" w:rsidRDefault="00EE71CC" w:rsidP="00095B7D">
      <w:pPr>
        <w:pStyle w:val="6Abstract"/>
        <w:rPr>
          <w:rFonts w:ascii="Century Gothic" w:hAnsi="Century Gothic" w:cs="Arial"/>
          <w:lang w:val="en-GB"/>
        </w:rPr>
      </w:pPr>
    </w:p>
    <w:p w14:paraId="177143B1" w14:textId="5FAFA53F" w:rsidR="00D523D9" w:rsidRPr="00EE71CC" w:rsidRDefault="00D523D9" w:rsidP="00095B7D">
      <w:pPr>
        <w:pStyle w:val="6Abstract"/>
        <w:rPr>
          <w:rFonts w:ascii="Century Gothic" w:hAnsi="Century Gothic" w:cs="Arial"/>
          <w:sz w:val="20"/>
          <w:szCs w:val="20"/>
          <w:lang w:val="en-GB"/>
        </w:rPr>
      </w:pPr>
      <w:r w:rsidRPr="00EE71CC">
        <w:rPr>
          <w:rFonts w:ascii="Century Gothic" w:hAnsi="Century Gothic" w:cs="Arial"/>
          <w:sz w:val="20"/>
          <w:szCs w:val="20"/>
          <w:lang w:val="en-GB"/>
        </w:rPr>
        <w:lastRenderedPageBreak/>
        <w:t xml:space="preserve">At Lingfield, we understand that the words we chose to use in </w:t>
      </w:r>
      <w:proofErr w:type="gramStart"/>
      <w:r w:rsidRPr="00EE71CC">
        <w:rPr>
          <w:rFonts w:ascii="Century Gothic" w:hAnsi="Century Gothic" w:cs="Arial"/>
          <w:sz w:val="20"/>
          <w:szCs w:val="20"/>
          <w:lang w:val="en-GB"/>
        </w:rPr>
        <w:t>every day</w:t>
      </w:r>
      <w:proofErr w:type="gramEnd"/>
      <w:r w:rsidRPr="00EE71CC">
        <w:rPr>
          <w:rFonts w:ascii="Century Gothic" w:hAnsi="Century Gothic" w:cs="Arial"/>
          <w:sz w:val="20"/>
          <w:szCs w:val="20"/>
          <w:lang w:val="en-GB"/>
        </w:rPr>
        <w:t xml:space="preserve"> practice and conversation build and reflect the culture which we are aiming to achieve. As such, we are clear about the way in which we talk about pupils’</w:t>
      </w:r>
      <w:r w:rsidR="008B5F8E" w:rsidRPr="00EE71CC">
        <w:rPr>
          <w:rFonts w:ascii="Century Gothic" w:hAnsi="Century Gothic" w:cs="Arial"/>
          <w:sz w:val="20"/>
          <w:szCs w:val="20"/>
          <w:lang w:val="en-GB"/>
        </w:rPr>
        <w:t xml:space="preserve"> </w:t>
      </w:r>
      <w:r w:rsidRPr="00EE71CC">
        <w:rPr>
          <w:rFonts w:ascii="Century Gothic" w:hAnsi="Century Gothic" w:cs="Arial"/>
          <w:sz w:val="20"/>
          <w:szCs w:val="20"/>
          <w:lang w:val="en-GB"/>
        </w:rPr>
        <w:t xml:space="preserve">needs – and the types of unhelpful language which we do not want to hear. It is </w:t>
      </w:r>
      <w:proofErr w:type="gramStart"/>
      <w:r w:rsidRPr="00EE71CC">
        <w:rPr>
          <w:rFonts w:ascii="Century Gothic" w:hAnsi="Century Gothic" w:cs="Arial"/>
          <w:sz w:val="20"/>
          <w:szCs w:val="20"/>
          <w:lang w:val="en-GB"/>
        </w:rPr>
        <w:t>all of</w:t>
      </w:r>
      <w:proofErr w:type="gramEnd"/>
      <w:r w:rsidRPr="00EE71CC">
        <w:rPr>
          <w:rFonts w:ascii="Century Gothic" w:hAnsi="Century Gothic" w:cs="Arial"/>
          <w:sz w:val="20"/>
          <w:szCs w:val="20"/>
          <w:lang w:val="en-GB"/>
        </w:rPr>
        <w:t xml:space="preserve"> our responsibility to hold each other to account to ensure that we chose our words carefully – </w:t>
      </w:r>
      <w:proofErr w:type="gramStart"/>
      <w:r w:rsidRPr="00EE71CC">
        <w:rPr>
          <w:rFonts w:ascii="Century Gothic" w:hAnsi="Century Gothic" w:cs="Arial"/>
          <w:sz w:val="20"/>
          <w:szCs w:val="20"/>
          <w:lang w:val="en-GB"/>
        </w:rPr>
        <w:t>in order to</w:t>
      </w:r>
      <w:proofErr w:type="gramEnd"/>
      <w:r w:rsidRPr="00EE71CC">
        <w:rPr>
          <w:rFonts w:ascii="Century Gothic" w:hAnsi="Century Gothic" w:cs="Arial"/>
          <w:sz w:val="20"/>
          <w:szCs w:val="20"/>
          <w:lang w:val="en-GB"/>
        </w:rPr>
        <w:t xml:space="preserve"> build the welcoming and inclusive culture which underpins our Trust SEND mission. </w:t>
      </w:r>
    </w:p>
    <w:tbl>
      <w:tblPr>
        <w:tblStyle w:val="TableGrid"/>
        <w:tblW w:w="10611" w:type="dxa"/>
        <w:tblLook w:val="04A0" w:firstRow="1" w:lastRow="0" w:firstColumn="1" w:lastColumn="0" w:noHBand="0" w:noVBand="1"/>
      </w:tblPr>
      <w:tblGrid>
        <w:gridCol w:w="5037"/>
        <w:gridCol w:w="5574"/>
      </w:tblGrid>
      <w:tr w:rsidR="00723F88" w:rsidRPr="00EE71CC" w14:paraId="06F6D08F" w14:textId="77777777" w:rsidTr="5B457AB5">
        <w:trPr>
          <w:trHeight w:val="346"/>
        </w:trPr>
        <w:tc>
          <w:tcPr>
            <w:tcW w:w="5037" w:type="dxa"/>
            <w:shd w:val="clear" w:color="auto" w:fill="FBE4D5" w:themeFill="accent2" w:themeFillTint="33"/>
          </w:tcPr>
          <w:p w14:paraId="71542F8A" w14:textId="46E05D45" w:rsidR="00723F88" w:rsidRPr="00EE71CC" w:rsidRDefault="00723F88" w:rsidP="00D523D9">
            <w:pPr>
              <w:pStyle w:val="6Abstract"/>
              <w:rPr>
                <w:rFonts w:ascii="Century Gothic" w:hAnsi="Century Gothic" w:cs="Arial"/>
                <w:sz w:val="20"/>
                <w:szCs w:val="20"/>
                <w:lang w:val="en-GB"/>
              </w:rPr>
            </w:pPr>
            <w:r w:rsidRPr="00EE71CC">
              <w:rPr>
                <w:rFonts w:ascii="Century Gothic" w:hAnsi="Century Gothic" w:cs="Arial"/>
                <w:b/>
                <w:color w:val="ED7D31" w:themeColor="accent2"/>
                <w:sz w:val="20"/>
                <w:szCs w:val="20"/>
                <w:lang w:val="en-GB"/>
              </w:rPr>
              <w:t>Non-Examples</w:t>
            </w:r>
            <w:r w:rsidRPr="00EE71CC">
              <w:rPr>
                <w:rFonts w:ascii="Century Gothic" w:hAnsi="Century Gothic" w:cs="Arial"/>
                <w:sz w:val="20"/>
                <w:szCs w:val="20"/>
                <w:lang w:val="en-GB"/>
              </w:rPr>
              <w:br/>
              <w:t>Language which does not reflect our mission</w:t>
            </w:r>
          </w:p>
        </w:tc>
        <w:tc>
          <w:tcPr>
            <w:tcW w:w="5574" w:type="dxa"/>
            <w:shd w:val="clear" w:color="auto" w:fill="FBE4D5" w:themeFill="accent2" w:themeFillTint="33"/>
          </w:tcPr>
          <w:p w14:paraId="557A4646" w14:textId="08E81EEB" w:rsidR="00723F88" w:rsidRPr="00EE71CC" w:rsidRDefault="00723F88" w:rsidP="00D523D9">
            <w:pPr>
              <w:pStyle w:val="6Abstract"/>
              <w:rPr>
                <w:rFonts w:ascii="Century Gothic" w:hAnsi="Century Gothic" w:cs="Arial"/>
                <w:sz w:val="20"/>
                <w:szCs w:val="20"/>
                <w:lang w:val="en-GB"/>
              </w:rPr>
            </w:pPr>
            <w:r w:rsidRPr="00EE71CC">
              <w:rPr>
                <w:rFonts w:ascii="Century Gothic" w:hAnsi="Century Gothic" w:cs="Arial"/>
                <w:b/>
                <w:color w:val="ED7D31" w:themeColor="accent2"/>
                <w:sz w:val="20"/>
                <w:szCs w:val="20"/>
                <w:lang w:val="en-GB"/>
              </w:rPr>
              <w:t>Positive Examples</w:t>
            </w:r>
            <w:r w:rsidRPr="00EE71CC">
              <w:rPr>
                <w:rFonts w:ascii="Century Gothic" w:hAnsi="Century Gothic" w:cs="Arial"/>
                <w:sz w:val="20"/>
                <w:szCs w:val="20"/>
                <w:lang w:val="en-GB"/>
              </w:rPr>
              <w:br/>
              <w:t>How we could</w:t>
            </w:r>
            <w:r w:rsidR="008B5F8E" w:rsidRPr="00EE71CC">
              <w:rPr>
                <w:rFonts w:ascii="Century Gothic" w:hAnsi="Century Gothic" w:cs="Arial"/>
                <w:sz w:val="20"/>
                <w:szCs w:val="20"/>
                <w:lang w:val="en-GB"/>
              </w:rPr>
              <w:t xml:space="preserve"> rephrase to reflect our mission </w:t>
            </w:r>
          </w:p>
        </w:tc>
      </w:tr>
      <w:tr w:rsidR="00723F88" w:rsidRPr="00EE71CC" w14:paraId="7DD5DA3A" w14:textId="77777777" w:rsidTr="5B457AB5">
        <w:trPr>
          <w:trHeight w:val="1476"/>
        </w:trPr>
        <w:tc>
          <w:tcPr>
            <w:tcW w:w="5037" w:type="dxa"/>
          </w:tcPr>
          <w:p w14:paraId="272FA66D" w14:textId="048E9129" w:rsidR="00723F88" w:rsidRPr="00EE71CC" w:rsidRDefault="00723F88" w:rsidP="00D523D9">
            <w:pPr>
              <w:pStyle w:val="6Abstract"/>
              <w:rPr>
                <w:rFonts w:ascii="Century Gothic" w:hAnsi="Century Gothic" w:cs="Arial"/>
                <w:sz w:val="20"/>
                <w:szCs w:val="20"/>
                <w:lang w:val="en-GB"/>
              </w:rPr>
            </w:pPr>
            <w:r w:rsidRPr="00EE71CC">
              <w:rPr>
                <w:rFonts w:ascii="Century Gothic" w:hAnsi="Century Gothic" w:cs="Arial"/>
                <w:b/>
                <w:sz w:val="20"/>
                <w:szCs w:val="20"/>
                <w:lang w:val="en-GB"/>
              </w:rPr>
              <w:t xml:space="preserve">This child ‘is’ SEND. </w:t>
            </w:r>
            <w:r w:rsidRPr="00EE71CC">
              <w:rPr>
                <w:rFonts w:ascii="Century Gothic" w:hAnsi="Century Gothic" w:cs="Arial"/>
                <w:b/>
                <w:sz w:val="20"/>
                <w:szCs w:val="20"/>
                <w:lang w:val="en-GB"/>
              </w:rPr>
              <w:br/>
              <w:t>These ‘are’ the SEND children.</w:t>
            </w:r>
            <w:r w:rsidRPr="00EE71CC">
              <w:rPr>
                <w:rFonts w:ascii="Century Gothic" w:hAnsi="Century Gothic" w:cs="Arial"/>
                <w:sz w:val="20"/>
                <w:szCs w:val="20"/>
                <w:lang w:val="en-GB"/>
              </w:rPr>
              <w:t xml:space="preserve"> </w:t>
            </w:r>
            <w:r w:rsidRPr="00EE71CC">
              <w:rPr>
                <w:rFonts w:ascii="Century Gothic" w:hAnsi="Century Gothic" w:cs="Arial"/>
                <w:sz w:val="20"/>
                <w:szCs w:val="20"/>
                <w:lang w:val="en-GB"/>
              </w:rPr>
              <w:br/>
            </w:r>
            <w:r w:rsidRPr="00EE71CC">
              <w:rPr>
                <w:rFonts w:ascii="Century Gothic" w:hAnsi="Century Gothic" w:cs="Arial"/>
                <w:i/>
                <w:sz w:val="20"/>
                <w:szCs w:val="20"/>
                <w:lang w:val="en-GB"/>
              </w:rPr>
              <w:br/>
              <w:t>This type of language implies that all we need to know about these children is that they have an additional need. Having an additional need does not define everything about a person.</w:t>
            </w:r>
            <w:r w:rsidRPr="00EE71CC">
              <w:rPr>
                <w:rFonts w:ascii="Century Gothic" w:hAnsi="Century Gothic" w:cs="Arial"/>
                <w:sz w:val="20"/>
                <w:szCs w:val="20"/>
                <w:lang w:val="en-GB"/>
              </w:rPr>
              <w:t xml:space="preserve"> </w:t>
            </w:r>
          </w:p>
        </w:tc>
        <w:tc>
          <w:tcPr>
            <w:tcW w:w="5574" w:type="dxa"/>
          </w:tcPr>
          <w:p w14:paraId="67C32551" w14:textId="77777777" w:rsidR="00723F88" w:rsidRPr="00EE71CC" w:rsidRDefault="00723F88"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This is Max. Max has an additional need. </w:t>
            </w:r>
          </w:p>
          <w:p w14:paraId="45ABBF49" w14:textId="2BEE3646" w:rsidR="00723F88" w:rsidRPr="00EE71CC" w:rsidRDefault="00723F88"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These children have additional needs. </w:t>
            </w:r>
          </w:p>
        </w:tc>
      </w:tr>
      <w:tr w:rsidR="00723F88" w:rsidRPr="00EE71CC" w14:paraId="0A9A7C7B" w14:textId="77777777" w:rsidTr="5B457AB5">
        <w:trPr>
          <w:trHeight w:val="413"/>
        </w:trPr>
        <w:tc>
          <w:tcPr>
            <w:tcW w:w="5037" w:type="dxa"/>
          </w:tcPr>
          <w:p w14:paraId="3882077E" w14:textId="328E90A7" w:rsidR="00F945BC" w:rsidRPr="00EE71CC" w:rsidRDefault="00723F88"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They should be in special school. </w:t>
            </w:r>
            <w:r w:rsidRPr="00EE71CC">
              <w:rPr>
                <w:rFonts w:ascii="Century Gothic" w:hAnsi="Century Gothic" w:cs="Arial"/>
                <w:b/>
                <w:sz w:val="20"/>
                <w:szCs w:val="20"/>
                <w:lang w:val="en-GB"/>
              </w:rPr>
              <w:br/>
              <w:t>They should not be here.</w:t>
            </w:r>
            <w:r w:rsidR="004033F9" w:rsidRPr="00EE71CC">
              <w:rPr>
                <w:rFonts w:ascii="Century Gothic" w:hAnsi="Century Gothic" w:cs="Arial"/>
                <w:b/>
                <w:sz w:val="20"/>
                <w:szCs w:val="20"/>
                <w:lang w:val="en-GB"/>
              </w:rPr>
              <w:br/>
              <w:t>They shouldn’t be in a mainstream school.</w:t>
            </w:r>
            <w:r w:rsidR="004033F9" w:rsidRPr="00EE71CC">
              <w:rPr>
                <w:rFonts w:ascii="Century Gothic" w:hAnsi="Century Gothic" w:cs="Arial"/>
                <w:b/>
                <w:sz w:val="20"/>
                <w:szCs w:val="20"/>
                <w:lang w:val="en-GB"/>
              </w:rPr>
              <w:br/>
              <w:t xml:space="preserve">They don’t belong here. </w:t>
            </w:r>
            <w:r w:rsidR="004033F9" w:rsidRPr="00EE71CC">
              <w:rPr>
                <w:rFonts w:ascii="Century Gothic" w:hAnsi="Century Gothic" w:cs="Arial"/>
                <w:b/>
                <w:sz w:val="20"/>
                <w:szCs w:val="20"/>
                <w:lang w:val="en-GB"/>
              </w:rPr>
              <w:br/>
              <w:t>They’d be better off somewhere else.</w:t>
            </w:r>
            <w:r w:rsidR="00F945BC" w:rsidRPr="00EE71CC">
              <w:rPr>
                <w:rFonts w:ascii="Century Gothic" w:hAnsi="Century Gothic" w:cs="Arial"/>
                <w:b/>
                <w:sz w:val="20"/>
                <w:szCs w:val="20"/>
                <w:lang w:val="en-GB"/>
              </w:rPr>
              <w:br/>
              <w:t>We can’t meet their needs.</w:t>
            </w:r>
          </w:p>
          <w:p w14:paraId="10BB1C23" w14:textId="206DB725" w:rsidR="00723F88" w:rsidRPr="00EE71CC" w:rsidRDefault="00723F88" w:rsidP="00D523D9">
            <w:pPr>
              <w:pStyle w:val="6Abstract"/>
              <w:rPr>
                <w:rFonts w:ascii="Century Gothic" w:hAnsi="Century Gothic" w:cs="Arial"/>
                <w:i/>
                <w:sz w:val="20"/>
                <w:szCs w:val="20"/>
                <w:lang w:val="en-GB"/>
              </w:rPr>
            </w:pPr>
            <w:r w:rsidRPr="00EE71CC">
              <w:rPr>
                <w:rFonts w:ascii="Century Gothic" w:hAnsi="Century Gothic" w:cs="Arial"/>
                <w:i/>
                <w:sz w:val="20"/>
                <w:szCs w:val="20"/>
                <w:lang w:val="en-GB"/>
              </w:rPr>
              <w:t xml:space="preserve">As soon as we speak like this, we are absolving ourselves of responsibility for the child. It encourages a ‘holding bay’ effect. </w:t>
            </w:r>
            <w:r w:rsidR="008B5F8E" w:rsidRPr="00EE71CC">
              <w:rPr>
                <w:rFonts w:ascii="Century Gothic" w:hAnsi="Century Gothic" w:cs="Arial"/>
                <w:i/>
                <w:sz w:val="20"/>
                <w:szCs w:val="20"/>
                <w:lang w:val="en-GB"/>
              </w:rPr>
              <w:t xml:space="preserve">The fact </w:t>
            </w:r>
            <w:proofErr w:type="gramStart"/>
            <w:r w:rsidR="008B5F8E" w:rsidRPr="00EE71CC">
              <w:rPr>
                <w:rFonts w:ascii="Century Gothic" w:hAnsi="Century Gothic" w:cs="Arial"/>
                <w:i/>
                <w:sz w:val="20"/>
                <w:szCs w:val="20"/>
                <w:lang w:val="en-GB"/>
              </w:rPr>
              <w:t>is,</w:t>
            </w:r>
            <w:proofErr w:type="gramEnd"/>
            <w:r w:rsidR="008B5F8E" w:rsidRPr="00EE71CC">
              <w:rPr>
                <w:rFonts w:ascii="Century Gothic" w:hAnsi="Century Gothic" w:cs="Arial"/>
                <w:i/>
                <w:sz w:val="20"/>
                <w:szCs w:val="20"/>
                <w:lang w:val="en-GB"/>
              </w:rPr>
              <w:t xml:space="preserve"> they are here and are our children.</w:t>
            </w:r>
            <w:r w:rsidRPr="00EE71CC">
              <w:rPr>
                <w:rFonts w:ascii="Century Gothic" w:hAnsi="Century Gothic" w:cs="Arial"/>
                <w:i/>
                <w:sz w:val="20"/>
                <w:szCs w:val="20"/>
                <w:lang w:val="en-GB"/>
              </w:rPr>
              <w:t xml:space="preserve"> This is their school, just as much as anyone else. </w:t>
            </w:r>
            <w:r w:rsidR="004033F9" w:rsidRPr="00EE71CC">
              <w:rPr>
                <w:rFonts w:ascii="Century Gothic" w:hAnsi="Century Gothic" w:cs="Arial"/>
                <w:i/>
                <w:sz w:val="20"/>
                <w:szCs w:val="20"/>
                <w:lang w:val="en-GB"/>
              </w:rPr>
              <w:t xml:space="preserve">We are not saying that some children’s needs couldn’t be expertly met in a specialist setting – but whilst they are in our </w:t>
            </w:r>
            <w:proofErr w:type="gramStart"/>
            <w:r w:rsidR="004033F9" w:rsidRPr="00EE71CC">
              <w:rPr>
                <w:rFonts w:ascii="Century Gothic" w:hAnsi="Century Gothic" w:cs="Arial"/>
                <w:i/>
                <w:sz w:val="20"/>
                <w:szCs w:val="20"/>
                <w:lang w:val="en-GB"/>
              </w:rPr>
              <w:t>schools</w:t>
            </w:r>
            <w:proofErr w:type="gramEnd"/>
            <w:r w:rsidR="004033F9" w:rsidRPr="00EE71CC">
              <w:rPr>
                <w:rFonts w:ascii="Century Gothic" w:hAnsi="Century Gothic" w:cs="Arial"/>
                <w:i/>
                <w:sz w:val="20"/>
                <w:szCs w:val="20"/>
                <w:lang w:val="en-GB"/>
              </w:rPr>
              <w:t xml:space="preserve"> they must not feel any less valued, wanted or included. Children are children – and parents need to feel that their child is wanted in our schools, even if we are supporting </w:t>
            </w:r>
            <w:r w:rsidR="008B5F8E" w:rsidRPr="00EE71CC">
              <w:rPr>
                <w:rFonts w:ascii="Century Gothic" w:hAnsi="Century Gothic" w:cs="Arial"/>
                <w:i/>
                <w:sz w:val="20"/>
                <w:szCs w:val="20"/>
                <w:lang w:val="en-GB"/>
              </w:rPr>
              <w:t xml:space="preserve">their choice of </w:t>
            </w:r>
            <w:r w:rsidR="004033F9" w:rsidRPr="00EE71CC">
              <w:rPr>
                <w:rFonts w:ascii="Century Gothic" w:hAnsi="Century Gothic" w:cs="Arial"/>
                <w:i/>
                <w:sz w:val="20"/>
                <w:szCs w:val="20"/>
                <w:lang w:val="en-GB"/>
              </w:rPr>
              <w:t xml:space="preserve">a transition to a specialist setting over time. </w:t>
            </w:r>
          </w:p>
        </w:tc>
        <w:tc>
          <w:tcPr>
            <w:tcW w:w="5574" w:type="dxa"/>
          </w:tcPr>
          <w:p w14:paraId="2B5A8411" w14:textId="7C957670" w:rsidR="00723F88" w:rsidRPr="00EE71CC" w:rsidRDefault="00723F88"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T</w:t>
            </w:r>
            <w:r w:rsidR="008B5F8E" w:rsidRPr="00EE71CC">
              <w:rPr>
                <w:rFonts w:ascii="Century Gothic" w:hAnsi="Century Gothic" w:cs="Arial"/>
                <w:b/>
                <w:sz w:val="20"/>
                <w:szCs w:val="20"/>
                <w:lang w:val="en-GB"/>
              </w:rPr>
              <w:t>hese are our children. All</w:t>
            </w:r>
            <w:r w:rsidRPr="00EE71CC">
              <w:rPr>
                <w:rFonts w:ascii="Century Gothic" w:hAnsi="Century Gothic" w:cs="Arial"/>
                <w:b/>
                <w:sz w:val="20"/>
                <w:szCs w:val="20"/>
                <w:lang w:val="en-GB"/>
              </w:rPr>
              <w:t xml:space="preserve"> children are welcomed, valued and included here. </w:t>
            </w:r>
          </w:p>
          <w:p w14:paraId="2E85D267" w14:textId="463D6883" w:rsidR="004033F9" w:rsidRPr="00EE71CC" w:rsidRDefault="00723F88"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Their needs ‘could’ be met with specialist provision, but they have chosen to join us, here. </w:t>
            </w:r>
          </w:p>
          <w:p w14:paraId="3CDF3E2F" w14:textId="0EFF09BF" w:rsidR="004033F9" w:rsidRPr="00EE71CC" w:rsidRDefault="00656A09"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Specialist provision may have some additional resources that we don’t have – but we are doing our best to give Jen a good offer, here. </w:t>
            </w:r>
          </w:p>
          <w:p w14:paraId="19AD475A" w14:textId="77777777" w:rsidR="00723F88" w:rsidRPr="00EE71CC" w:rsidRDefault="00F945BC"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We are doing our best to understand and meet their needs, but we need some additional help to get this right. </w:t>
            </w:r>
          </w:p>
          <w:p w14:paraId="1021D03E" w14:textId="34C58C8A" w:rsidR="00F945BC" w:rsidRPr="00EE71CC" w:rsidRDefault="00F945BC" w:rsidP="00D523D9">
            <w:pPr>
              <w:pStyle w:val="6Abstract"/>
              <w:rPr>
                <w:rFonts w:ascii="Century Gothic" w:hAnsi="Century Gothic" w:cs="Arial"/>
                <w:b/>
                <w:sz w:val="20"/>
                <w:szCs w:val="20"/>
                <w:lang w:val="en-GB"/>
              </w:rPr>
            </w:pPr>
          </w:p>
        </w:tc>
      </w:tr>
      <w:tr w:rsidR="00723F88" w:rsidRPr="00EE71CC" w14:paraId="206139F2" w14:textId="77777777" w:rsidTr="5B457AB5">
        <w:trPr>
          <w:trHeight w:val="413"/>
        </w:trPr>
        <w:tc>
          <w:tcPr>
            <w:tcW w:w="5037" w:type="dxa"/>
          </w:tcPr>
          <w:p w14:paraId="31F0F54F" w14:textId="1726CDDE" w:rsidR="00656A09" w:rsidRPr="00EE71CC" w:rsidRDefault="00656A09"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They didn’t do well, </w:t>
            </w:r>
            <w:r w:rsidRPr="00EE71CC">
              <w:rPr>
                <w:rFonts w:ascii="Century Gothic" w:hAnsi="Century Gothic" w:cs="Arial"/>
                <w:b/>
                <w:sz w:val="20"/>
                <w:szCs w:val="20"/>
                <w:u w:val="single"/>
                <w:lang w:val="en-GB"/>
              </w:rPr>
              <w:t>but</w:t>
            </w:r>
            <w:r w:rsidRPr="00EE71CC">
              <w:rPr>
                <w:rFonts w:ascii="Century Gothic" w:hAnsi="Century Gothic" w:cs="Arial"/>
                <w:b/>
                <w:sz w:val="20"/>
                <w:szCs w:val="20"/>
                <w:lang w:val="en-GB"/>
              </w:rPr>
              <w:t xml:space="preserve"> they are SEND.</w:t>
            </w:r>
            <w:r w:rsidRPr="00EE71CC">
              <w:rPr>
                <w:rFonts w:ascii="Century Gothic" w:hAnsi="Century Gothic" w:cs="Arial"/>
                <w:b/>
                <w:sz w:val="20"/>
                <w:szCs w:val="20"/>
                <w:lang w:val="en-GB"/>
              </w:rPr>
              <w:br/>
              <w:t>They can’t do that.</w:t>
            </w:r>
          </w:p>
          <w:p w14:paraId="45F1A5C6" w14:textId="7CF643C9" w:rsidR="00723F88" w:rsidRPr="00EE71CC" w:rsidRDefault="00656A09" w:rsidP="00D523D9">
            <w:pPr>
              <w:pStyle w:val="6Abstract"/>
              <w:rPr>
                <w:rFonts w:ascii="Century Gothic" w:hAnsi="Century Gothic" w:cs="Arial"/>
                <w:i/>
                <w:sz w:val="20"/>
                <w:szCs w:val="20"/>
                <w:lang w:val="en-GB"/>
              </w:rPr>
            </w:pPr>
            <w:r w:rsidRPr="00EE71CC">
              <w:rPr>
                <w:rFonts w:ascii="Century Gothic" w:hAnsi="Century Gothic" w:cs="Arial"/>
                <w:i/>
                <w:sz w:val="20"/>
                <w:szCs w:val="20"/>
                <w:lang w:val="en-GB"/>
              </w:rPr>
              <w:t xml:space="preserve">We must have the same high expectations of all children in our care. It is true that some children take longer to reach the goals set for </w:t>
            </w:r>
            <w:proofErr w:type="gramStart"/>
            <w:r w:rsidRPr="00EE71CC">
              <w:rPr>
                <w:rFonts w:ascii="Century Gothic" w:hAnsi="Century Gothic" w:cs="Arial"/>
                <w:i/>
                <w:sz w:val="20"/>
                <w:szCs w:val="20"/>
                <w:lang w:val="en-GB"/>
              </w:rPr>
              <w:t>them, or</w:t>
            </w:r>
            <w:proofErr w:type="gramEnd"/>
            <w:r w:rsidRPr="00EE71CC">
              <w:rPr>
                <w:rFonts w:ascii="Century Gothic" w:hAnsi="Century Gothic" w:cs="Arial"/>
                <w:i/>
                <w:sz w:val="20"/>
                <w:szCs w:val="20"/>
                <w:lang w:val="en-GB"/>
              </w:rPr>
              <w:t xml:space="preserve"> need additional help to get there – but we can’t write children off ‘because they are SEND’. </w:t>
            </w:r>
          </w:p>
        </w:tc>
        <w:tc>
          <w:tcPr>
            <w:tcW w:w="5574" w:type="dxa"/>
          </w:tcPr>
          <w:p w14:paraId="63A6325A" w14:textId="4001F136" w:rsidR="00723F88" w:rsidRPr="00EE71CC" w:rsidRDefault="00656A09"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They haven’t got there, </w:t>
            </w:r>
            <w:r w:rsidRPr="00EE71CC">
              <w:rPr>
                <w:rFonts w:ascii="Century Gothic" w:hAnsi="Century Gothic" w:cs="Arial"/>
                <w:b/>
                <w:sz w:val="20"/>
                <w:szCs w:val="20"/>
                <w:u w:val="single"/>
                <w:lang w:val="en-GB"/>
              </w:rPr>
              <w:t>yet</w:t>
            </w:r>
            <w:r w:rsidRPr="00EE71CC">
              <w:rPr>
                <w:rFonts w:ascii="Century Gothic" w:hAnsi="Century Gothic" w:cs="Arial"/>
                <w:b/>
                <w:sz w:val="20"/>
                <w:szCs w:val="20"/>
                <w:lang w:val="en-GB"/>
              </w:rPr>
              <w:t xml:space="preserve">. </w:t>
            </w:r>
            <w:r w:rsidRPr="00EE71CC">
              <w:rPr>
                <w:rFonts w:ascii="Century Gothic" w:hAnsi="Century Gothic" w:cs="Arial"/>
                <w:b/>
                <w:sz w:val="20"/>
                <w:szCs w:val="20"/>
                <w:lang w:val="en-GB"/>
              </w:rPr>
              <w:br/>
              <w:t xml:space="preserve">They can’t do that, </w:t>
            </w:r>
            <w:r w:rsidRPr="00EE71CC">
              <w:rPr>
                <w:rFonts w:ascii="Century Gothic" w:hAnsi="Century Gothic" w:cs="Arial"/>
                <w:b/>
                <w:sz w:val="20"/>
                <w:szCs w:val="20"/>
                <w:u w:val="single"/>
                <w:lang w:val="en-GB"/>
              </w:rPr>
              <w:t>yet</w:t>
            </w:r>
            <w:r w:rsidRPr="00EE71CC">
              <w:rPr>
                <w:rFonts w:ascii="Century Gothic" w:hAnsi="Century Gothic" w:cs="Arial"/>
                <w:b/>
                <w:sz w:val="20"/>
                <w:szCs w:val="20"/>
                <w:lang w:val="en-GB"/>
              </w:rPr>
              <w:t>.</w:t>
            </w:r>
            <w:r w:rsidRPr="00EE71CC">
              <w:rPr>
                <w:rFonts w:ascii="Century Gothic" w:hAnsi="Century Gothic" w:cs="Arial"/>
                <w:b/>
                <w:sz w:val="20"/>
                <w:szCs w:val="20"/>
                <w:lang w:val="en-GB"/>
              </w:rPr>
              <w:br/>
              <w:t xml:space="preserve">Billy’s additional needs </w:t>
            </w:r>
            <w:proofErr w:type="gramStart"/>
            <w:r w:rsidRPr="00EE71CC">
              <w:rPr>
                <w:rFonts w:ascii="Century Gothic" w:hAnsi="Century Gothic" w:cs="Arial"/>
                <w:b/>
                <w:sz w:val="20"/>
                <w:szCs w:val="20"/>
                <w:lang w:val="en-GB"/>
              </w:rPr>
              <w:t>means</w:t>
            </w:r>
            <w:proofErr w:type="gramEnd"/>
            <w:r w:rsidRPr="00EE71CC">
              <w:rPr>
                <w:rFonts w:ascii="Century Gothic" w:hAnsi="Century Gothic" w:cs="Arial"/>
                <w:b/>
                <w:sz w:val="20"/>
                <w:szCs w:val="20"/>
                <w:lang w:val="en-GB"/>
              </w:rPr>
              <w:t xml:space="preserve"> that he’s progressing through the curriculum at a different pace. </w:t>
            </w:r>
          </w:p>
        </w:tc>
      </w:tr>
      <w:tr w:rsidR="00723F88" w:rsidRPr="00EE71CC" w14:paraId="359DD99D" w14:textId="77777777" w:rsidTr="5B457AB5">
        <w:trPr>
          <w:trHeight w:val="413"/>
        </w:trPr>
        <w:tc>
          <w:tcPr>
            <w:tcW w:w="5037" w:type="dxa"/>
          </w:tcPr>
          <w:p w14:paraId="4B709AFD" w14:textId="5C7D22CC" w:rsidR="00656A09" w:rsidRPr="00EE71CC" w:rsidRDefault="5B457AB5" w:rsidP="5B457AB5">
            <w:pPr>
              <w:pStyle w:val="6Abstract"/>
              <w:rPr>
                <w:rFonts w:ascii="Century Gothic" w:hAnsi="Century Gothic" w:cs="Arial"/>
                <w:b/>
                <w:bCs/>
                <w:sz w:val="20"/>
                <w:szCs w:val="20"/>
              </w:rPr>
            </w:pPr>
            <w:r w:rsidRPr="5B457AB5">
              <w:rPr>
                <w:rFonts w:ascii="Century Gothic" w:hAnsi="Century Gothic" w:cs="Arial"/>
                <w:b/>
                <w:bCs/>
                <w:sz w:val="20"/>
                <w:szCs w:val="20"/>
              </w:rPr>
              <w:t xml:space="preserve">She is ‘naughty’.  </w:t>
            </w:r>
          </w:p>
          <w:p w14:paraId="358479A3" w14:textId="44A42FA0" w:rsidR="00723F88" w:rsidRPr="00EE71CC" w:rsidRDefault="00656A09" w:rsidP="00656A09">
            <w:pPr>
              <w:pStyle w:val="6Abstract"/>
              <w:rPr>
                <w:rFonts w:ascii="Century Gothic" w:hAnsi="Century Gothic" w:cs="Arial"/>
                <w:i/>
                <w:sz w:val="20"/>
                <w:szCs w:val="20"/>
                <w:lang w:val="en-GB"/>
              </w:rPr>
            </w:pPr>
            <w:r w:rsidRPr="00EE71CC">
              <w:rPr>
                <w:rFonts w:ascii="Century Gothic" w:hAnsi="Century Gothic" w:cs="Arial"/>
                <w:i/>
                <w:sz w:val="20"/>
                <w:szCs w:val="20"/>
                <w:lang w:val="en-GB"/>
              </w:rPr>
              <w:t>This is not a helpful description. This implies that the child’s behaviour is purely a choice</w:t>
            </w:r>
            <w:r w:rsidR="00F945BC" w:rsidRPr="00EE71CC">
              <w:rPr>
                <w:rFonts w:ascii="Century Gothic" w:hAnsi="Century Gothic" w:cs="Arial"/>
                <w:i/>
                <w:sz w:val="20"/>
                <w:szCs w:val="20"/>
                <w:lang w:val="en-GB"/>
              </w:rPr>
              <w:t xml:space="preserve"> and defines all that they ‘are’</w:t>
            </w:r>
            <w:r w:rsidRPr="00EE71CC">
              <w:rPr>
                <w:rFonts w:ascii="Century Gothic" w:hAnsi="Century Gothic" w:cs="Arial"/>
                <w:i/>
                <w:sz w:val="20"/>
                <w:szCs w:val="20"/>
                <w:lang w:val="en-GB"/>
              </w:rPr>
              <w:t xml:space="preserve">. It's considered a negative label that can harm a child's self-esteem and hinder understanding of their behaviour. Instead of labelling a child as "naughty," focusing on the specific behaviour and its underlying reasons is seen as a more </w:t>
            </w:r>
            <w:r w:rsidRPr="00EE71CC">
              <w:rPr>
                <w:rFonts w:ascii="Century Gothic" w:hAnsi="Century Gothic" w:cs="Arial"/>
                <w:i/>
                <w:sz w:val="20"/>
                <w:szCs w:val="20"/>
                <w:lang w:val="en-GB"/>
              </w:rPr>
              <w:lastRenderedPageBreak/>
              <w:t xml:space="preserve">effective and positive approach to behaviour management. </w:t>
            </w:r>
          </w:p>
        </w:tc>
        <w:tc>
          <w:tcPr>
            <w:tcW w:w="5574" w:type="dxa"/>
          </w:tcPr>
          <w:p w14:paraId="318AD7C1" w14:textId="237C1CE2" w:rsidR="00F945BC" w:rsidRPr="00EE71CC" w:rsidRDefault="00F945BC"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lastRenderedPageBreak/>
              <w:t xml:space="preserve">His is currently dysregulated. </w:t>
            </w:r>
            <w:r w:rsidRPr="00EE71CC">
              <w:rPr>
                <w:rFonts w:ascii="Century Gothic" w:hAnsi="Century Gothic" w:cs="Arial"/>
                <w:b/>
                <w:sz w:val="20"/>
                <w:szCs w:val="20"/>
                <w:lang w:val="en-GB"/>
              </w:rPr>
              <w:br/>
              <w:t xml:space="preserve">She struggles to regulate. </w:t>
            </w:r>
            <w:r w:rsidRPr="00EE71CC">
              <w:rPr>
                <w:rFonts w:ascii="Century Gothic" w:hAnsi="Century Gothic" w:cs="Arial"/>
                <w:b/>
                <w:sz w:val="20"/>
                <w:szCs w:val="20"/>
                <w:lang w:val="en-GB"/>
              </w:rPr>
              <w:br/>
              <w:t xml:space="preserve">He is struggling to cope with… </w:t>
            </w:r>
            <w:r w:rsidRPr="00EE71CC">
              <w:rPr>
                <w:rFonts w:ascii="Century Gothic" w:hAnsi="Century Gothic" w:cs="Arial"/>
                <w:b/>
                <w:sz w:val="20"/>
                <w:szCs w:val="20"/>
                <w:lang w:val="en-GB"/>
              </w:rPr>
              <w:br/>
              <w:t xml:space="preserve">Sarah has some additional needs which mean she struggles with her behaviour. </w:t>
            </w:r>
            <w:r w:rsidRPr="00EE71CC">
              <w:rPr>
                <w:rFonts w:ascii="Century Gothic" w:hAnsi="Century Gothic" w:cs="Arial"/>
                <w:b/>
                <w:sz w:val="20"/>
                <w:szCs w:val="20"/>
                <w:lang w:val="en-GB"/>
              </w:rPr>
              <w:br/>
            </w:r>
          </w:p>
          <w:p w14:paraId="4CF8B5D5" w14:textId="4D6FEE4C" w:rsidR="00723F88" w:rsidRPr="00EE71CC" w:rsidRDefault="00F945BC" w:rsidP="00D523D9">
            <w:pPr>
              <w:pStyle w:val="6Abstract"/>
              <w:rPr>
                <w:rFonts w:ascii="Century Gothic" w:hAnsi="Century Gothic" w:cs="Arial"/>
                <w:sz w:val="20"/>
                <w:szCs w:val="20"/>
                <w:lang w:val="en-GB"/>
              </w:rPr>
            </w:pPr>
            <w:r w:rsidRPr="00EE71CC">
              <w:rPr>
                <w:rFonts w:ascii="Century Gothic" w:hAnsi="Century Gothic" w:cs="Arial"/>
                <w:sz w:val="20"/>
                <w:szCs w:val="20"/>
                <w:lang w:val="en-GB"/>
              </w:rPr>
              <w:t xml:space="preserve">Talk about the behaviour – not the child. The child is more than the behaviour. </w:t>
            </w:r>
          </w:p>
        </w:tc>
      </w:tr>
      <w:tr w:rsidR="00F945BC" w:rsidRPr="00EE71CC" w14:paraId="2DB78D7A" w14:textId="77777777" w:rsidTr="5B457AB5">
        <w:trPr>
          <w:trHeight w:val="413"/>
        </w:trPr>
        <w:tc>
          <w:tcPr>
            <w:tcW w:w="5037" w:type="dxa"/>
          </w:tcPr>
          <w:p w14:paraId="4780D179" w14:textId="77777777" w:rsidR="00F945BC" w:rsidRPr="00EE71CC" w:rsidRDefault="00F945BC"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They are ‘kicking off’</w:t>
            </w:r>
          </w:p>
          <w:p w14:paraId="2E35A3D8" w14:textId="67AEFB50" w:rsidR="00F945BC" w:rsidRPr="00EE71CC" w:rsidRDefault="00F945BC" w:rsidP="00D523D9">
            <w:pPr>
              <w:pStyle w:val="6Abstract"/>
              <w:rPr>
                <w:rFonts w:ascii="Century Gothic" w:hAnsi="Century Gothic" w:cs="Arial"/>
                <w:i/>
                <w:sz w:val="20"/>
                <w:szCs w:val="20"/>
                <w:lang w:val="en-GB"/>
              </w:rPr>
            </w:pPr>
            <w:r w:rsidRPr="00EE71CC">
              <w:rPr>
                <w:rFonts w:ascii="Century Gothic" w:hAnsi="Century Gothic" w:cs="Arial"/>
                <w:i/>
                <w:sz w:val="20"/>
                <w:szCs w:val="20"/>
                <w:lang w:val="en-GB"/>
              </w:rPr>
              <w:t xml:space="preserve">This is not helpful, or professional. </w:t>
            </w:r>
          </w:p>
        </w:tc>
        <w:tc>
          <w:tcPr>
            <w:tcW w:w="5574" w:type="dxa"/>
          </w:tcPr>
          <w:p w14:paraId="5ADB64D1" w14:textId="565AEEE2" w:rsidR="00F945BC" w:rsidRPr="00EE71CC" w:rsidRDefault="00F945BC"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Describe the actual behaviour – what is </w:t>
            </w:r>
            <w:proofErr w:type="gramStart"/>
            <w:r w:rsidRPr="00EE71CC">
              <w:rPr>
                <w:rFonts w:ascii="Century Gothic" w:hAnsi="Century Gothic" w:cs="Arial"/>
                <w:b/>
                <w:sz w:val="20"/>
                <w:szCs w:val="20"/>
                <w:lang w:val="en-GB"/>
              </w:rPr>
              <w:t>actually happening</w:t>
            </w:r>
            <w:proofErr w:type="gramEnd"/>
            <w:r w:rsidRPr="00EE71CC">
              <w:rPr>
                <w:rFonts w:ascii="Century Gothic" w:hAnsi="Century Gothic" w:cs="Arial"/>
                <w:b/>
                <w:sz w:val="20"/>
                <w:szCs w:val="20"/>
                <w:lang w:val="en-GB"/>
              </w:rPr>
              <w:t xml:space="preserve">? </w:t>
            </w:r>
          </w:p>
        </w:tc>
      </w:tr>
      <w:tr w:rsidR="00F945BC" w:rsidRPr="00EE71CC" w14:paraId="15BD50AC" w14:textId="77777777" w:rsidTr="5B457AB5">
        <w:trPr>
          <w:trHeight w:val="413"/>
        </w:trPr>
        <w:tc>
          <w:tcPr>
            <w:tcW w:w="5037" w:type="dxa"/>
          </w:tcPr>
          <w:p w14:paraId="099AFEFE" w14:textId="4C93FD1A" w:rsidR="00F945BC" w:rsidRPr="00EE71CC" w:rsidRDefault="00F945BC"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Lowest 20% </w:t>
            </w:r>
            <w:r w:rsidRPr="00EE71CC">
              <w:rPr>
                <w:rFonts w:ascii="Century Gothic" w:hAnsi="Century Gothic" w:cs="Arial"/>
                <w:b/>
                <w:sz w:val="20"/>
                <w:szCs w:val="20"/>
                <w:lang w:val="en-GB"/>
              </w:rPr>
              <w:br/>
              <w:t xml:space="preserve">Low ability </w:t>
            </w:r>
          </w:p>
          <w:p w14:paraId="4AAF09D0" w14:textId="3CC88127" w:rsidR="00F945BC" w:rsidRPr="00EE71CC" w:rsidRDefault="5B457AB5" w:rsidP="5B457AB5">
            <w:pPr>
              <w:pStyle w:val="6Abstract"/>
              <w:rPr>
                <w:rFonts w:ascii="Century Gothic" w:hAnsi="Century Gothic" w:cs="Arial"/>
                <w:i/>
                <w:iCs/>
                <w:sz w:val="20"/>
                <w:szCs w:val="20"/>
              </w:rPr>
            </w:pPr>
            <w:r w:rsidRPr="5B457AB5">
              <w:rPr>
                <w:rFonts w:ascii="Century Gothic" w:hAnsi="Century Gothic" w:cs="Arial"/>
                <w:i/>
                <w:iCs/>
                <w:sz w:val="20"/>
                <w:szCs w:val="20"/>
              </w:rPr>
              <w:t xml:space="preserve">This has negative connotations – and implies these children are in static groups where they will always ‘struggle’. This can lower aspiration. They will also not be ‘low’ in all aspects of their learning, so these are unhelpful labels. </w:t>
            </w:r>
          </w:p>
        </w:tc>
        <w:tc>
          <w:tcPr>
            <w:tcW w:w="5574" w:type="dxa"/>
          </w:tcPr>
          <w:p w14:paraId="38184289" w14:textId="209F2AC9" w:rsidR="00F945BC" w:rsidRPr="00EE71CC" w:rsidRDefault="00F945BC"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First 20% </w:t>
            </w:r>
            <w:r w:rsidRPr="00EE71CC">
              <w:rPr>
                <w:rFonts w:ascii="Century Gothic" w:hAnsi="Century Gothic" w:cs="Arial"/>
                <w:b/>
                <w:sz w:val="20"/>
                <w:szCs w:val="20"/>
                <w:lang w:val="en-GB"/>
              </w:rPr>
              <w:br/>
              <w:t xml:space="preserve">Low attaining </w:t>
            </w:r>
          </w:p>
        </w:tc>
      </w:tr>
      <w:tr w:rsidR="008B5F8E" w:rsidRPr="00EE71CC" w14:paraId="1A30459A" w14:textId="77777777" w:rsidTr="5B457AB5">
        <w:trPr>
          <w:trHeight w:val="413"/>
        </w:trPr>
        <w:tc>
          <w:tcPr>
            <w:tcW w:w="5037" w:type="dxa"/>
          </w:tcPr>
          <w:p w14:paraId="41BDD089" w14:textId="77777777" w:rsidR="008B5F8E" w:rsidRPr="00EE71CC" w:rsidRDefault="008B5F8E"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 xml:space="preserve">When they are in ‘mainstream’. </w:t>
            </w:r>
          </w:p>
          <w:p w14:paraId="0BA64EFC" w14:textId="7D0211FC" w:rsidR="008B5F8E" w:rsidRPr="00EE71CC" w:rsidRDefault="008B5F8E" w:rsidP="00D523D9">
            <w:pPr>
              <w:pStyle w:val="6Abstract"/>
              <w:rPr>
                <w:rFonts w:ascii="Century Gothic" w:hAnsi="Century Gothic" w:cs="Arial"/>
                <w:i/>
                <w:sz w:val="20"/>
                <w:szCs w:val="20"/>
                <w:lang w:val="en-GB"/>
              </w:rPr>
            </w:pPr>
            <w:r w:rsidRPr="00EE71CC">
              <w:rPr>
                <w:rFonts w:ascii="Century Gothic" w:hAnsi="Century Gothic" w:cs="Arial"/>
                <w:i/>
                <w:sz w:val="20"/>
                <w:szCs w:val="20"/>
                <w:lang w:val="en-GB"/>
              </w:rPr>
              <w:t xml:space="preserve">All children in our Trust attend a mainstream primary school. Some children access resource base provision, but they are still in a mainstream primary school. </w:t>
            </w:r>
          </w:p>
        </w:tc>
        <w:tc>
          <w:tcPr>
            <w:tcW w:w="5574" w:type="dxa"/>
          </w:tcPr>
          <w:p w14:paraId="0630D38C" w14:textId="3BB8D791" w:rsidR="008B5F8E" w:rsidRPr="00EE71CC" w:rsidRDefault="008B5F8E" w:rsidP="00D523D9">
            <w:pPr>
              <w:pStyle w:val="6Abstract"/>
              <w:rPr>
                <w:rFonts w:ascii="Century Gothic" w:hAnsi="Century Gothic" w:cs="Arial"/>
                <w:b/>
                <w:sz w:val="20"/>
                <w:szCs w:val="20"/>
                <w:lang w:val="en-GB"/>
              </w:rPr>
            </w:pPr>
            <w:r w:rsidRPr="00EE71CC">
              <w:rPr>
                <w:rFonts w:ascii="Century Gothic" w:hAnsi="Century Gothic" w:cs="Arial"/>
                <w:b/>
                <w:sz w:val="20"/>
                <w:szCs w:val="20"/>
                <w:lang w:val="en-GB"/>
              </w:rPr>
              <w:t>When they access a year group class.</w:t>
            </w:r>
            <w:r w:rsidRPr="00EE71CC">
              <w:rPr>
                <w:rFonts w:ascii="Century Gothic" w:hAnsi="Century Gothic" w:cs="Arial"/>
                <w:b/>
                <w:sz w:val="20"/>
                <w:szCs w:val="20"/>
                <w:lang w:val="en-GB"/>
              </w:rPr>
              <w:br/>
              <w:t xml:space="preserve">Time with their friends from their year group. </w:t>
            </w:r>
          </w:p>
        </w:tc>
      </w:tr>
    </w:tbl>
    <w:p w14:paraId="12795FCE" w14:textId="77777777" w:rsidR="00D523D9" w:rsidRPr="00EE71CC" w:rsidRDefault="00D523D9" w:rsidP="00095B7D">
      <w:pPr>
        <w:pStyle w:val="6Abstract"/>
        <w:rPr>
          <w:rFonts w:ascii="Century Gothic" w:hAnsi="Century Gothic" w:cs="Arial"/>
          <w:sz w:val="20"/>
          <w:szCs w:val="20"/>
          <w:lang w:val="en-GB"/>
        </w:rPr>
      </w:pPr>
    </w:p>
    <w:p w14:paraId="60E77366" w14:textId="08F0AD89" w:rsidR="00962C78" w:rsidRPr="00EE71CC" w:rsidRDefault="00962C78" w:rsidP="00962C78">
      <w:pPr>
        <w:pStyle w:val="Heading1"/>
        <w:rPr>
          <w:rFonts w:ascii="Century Gothic" w:hAnsi="Century Gothic"/>
          <w:color w:val="ED7D31" w:themeColor="accent2"/>
        </w:rPr>
      </w:pPr>
      <w:r w:rsidRPr="00EE71CC">
        <w:rPr>
          <w:rFonts w:ascii="Century Gothic" w:hAnsi="Century Gothic"/>
          <w:color w:val="ED7D31" w:themeColor="accent2"/>
        </w:rPr>
        <w:t>3. Legislation and guidance</w:t>
      </w:r>
      <w:bookmarkEnd w:id="12"/>
      <w:bookmarkEnd w:id="13"/>
      <w:r w:rsidRPr="00EE71CC">
        <w:rPr>
          <w:rFonts w:ascii="Century Gothic" w:hAnsi="Century Gothic"/>
          <w:color w:val="ED7D31" w:themeColor="accent2"/>
        </w:rPr>
        <w:t xml:space="preserve"> </w:t>
      </w:r>
    </w:p>
    <w:p w14:paraId="2A42EF84" w14:textId="08F2290D" w:rsidR="00962C78" w:rsidRPr="00EE71CC" w:rsidRDefault="00962C78" w:rsidP="00962C78">
      <w:pPr>
        <w:rPr>
          <w:rFonts w:ascii="Century Gothic" w:hAnsi="Century Gothic" w:cs="Arial"/>
        </w:rPr>
      </w:pPr>
      <w:bookmarkStart w:id="14" w:name="_Hlk189039350"/>
      <w:bookmarkStart w:id="15" w:name="_Toc55899050"/>
      <w:r w:rsidRPr="00EE71CC">
        <w:rPr>
          <w:rFonts w:ascii="Century Gothic" w:hAnsi="Century Gothic" w:cs="Arial"/>
        </w:rPr>
        <w:t xml:space="preserve">This </w:t>
      </w:r>
      <w:r w:rsidR="00D7537E" w:rsidRPr="00EE71CC">
        <w:rPr>
          <w:rFonts w:ascii="Century Gothic" w:hAnsi="Century Gothic" w:cs="Arial"/>
        </w:rPr>
        <w:t xml:space="preserve">policy </w:t>
      </w:r>
      <w:r w:rsidRPr="00EE71CC">
        <w:rPr>
          <w:rFonts w:ascii="Century Gothic" w:hAnsi="Century Gothic" w:cs="Arial"/>
        </w:rPr>
        <w:t xml:space="preserve">is based on the statutory guidance </w:t>
      </w:r>
      <w:hyperlink r:id="rId12" w:history="1">
        <w:r w:rsidRPr="00EE71CC">
          <w:rPr>
            <w:rStyle w:val="Hyperlink"/>
            <w:rFonts w:ascii="Century Gothic" w:hAnsi="Century Gothic" w:cs="Arial"/>
          </w:rPr>
          <w:t>Special Educational Needs and Disability (</w:t>
        </w:r>
        <w:r w:rsidR="00A82DDC" w:rsidRPr="00EE71CC">
          <w:rPr>
            <w:rStyle w:val="Hyperlink"/>
            <w:rFonts w:ascii="Century Gothic" w:hAnsi="Century Gothic" w:cs="Arial"/>
          </w:rPr>
          <w:t>SEND</w:t>
        </w:r>
        <w:r w:rsidRPr="00EE71CC">
          <w:rPr>
            <w:rStyle w:val="Hyperlink"/>
            <w:rFonts w:ascii="Century Gothic" w:hAnsi="Century Gothic" w:cs="Arial"/>
          </w:rPr>
          <w:t>) Code of Practice</w:t>
        </w:r>
      </w:hyperlink>
      <w:r w:rsidRPr="00EE71CC">
        <w:rPr>
          <w:rFonts w:ascii="Century Gothic" w:hAnsi="Century Gothic" w:cs="Arial"/>
        </w:rPr>
        <w:t xml:space="preserve">, </w:t>
      </w:r>
      <w:hyperlink r:id="rId13" w:history="1">
        <w:r w:rsidRPr="00EE71CC">
          <w:rPr>
            <w:rStyle w:val="Hyperlink"/>
            <w:rFonts w:ascii="Century Gothic" w:hAnsi="Century Gothic" w:cs="Arial"/>
            <w:lang w:val="en-GB"/>
          </w:rPr>
          <w:t>Keeping Children Safe in Education</w:t>
        </w:r>
      </w:hyperlink>
      <w:r w:rsidRPr="00EE71CC">
        <w:rPr>
          <w:rFonts w:ascii="Century Gothic" w:hAnsi="Century Gothic" w:cs="Arial"/>
          <w:lang w:val="en-GB"/>
        </w:rPr>
        <w:t xml:space="preserve"> and </w:t>
      </w:r>
      <w:bookmarkStart w:id="16" w:name="_Hlk167190674"/>
      <w:bookmarkStart w:id="17" w:name="_Hlk189131253"/>
      <w:r w:rsidRPr="00EE71CC">
        <w:rPr>
          <w:rFonts w:ascii="Century Gothic" w:hAnsi="Century Gothic" w:cs="Arial"/>
          <w:color w:val="0072CC"/>
          <w:u w:val="single" w:color="0072CC"/>
          <w:lang w:eastAsia="en-GB"/>
        </w:rPr>
        <w:fldChar w:fldCharType="begin"/>
      </w:r>
      <w:r w:rsidRPr="00EE71CC">
        <w:rPr>
          <w:rFonts w:ascii="Century Gothic" w:hAnsi="Century Gothic" w:cs="Arial"/>
          <w:color w:val="0072CC"/>
          <w:u w:val="single" w:color="0072CC"/>
          <w:lang w:eastAsia="en-GB"/>
        </w:rPr>
        <w:instrText>HYPERLINK "https://www.gov.uk/government/publications/working-together-to-improve-school-attendance"</w:instrText>
      </w:r>
      <w:r w:rsidRPr="00EE71CC">
        <w:rPr>
          <w:rFonts w:ascii="Century Gothic" w:hAnsi="Century Gothic" w:cs="Arial"/>
          <w:color w:val="0072CC"/>
          <w:u w:val="single" w:color="0072CC"/>
          <w:lang w:eastAsia="en-GB"/>
        </w:rPr>
      </w:r>
      <w:r w:rsidRPr="00EE71CC">
        <w:rPr>
          <w:rFonts w:ascii="Century Gothic" w:hAnsi="Century Gothic" w:cs="Arial"/>
          <w:color w:val="0072CC"/>
          <w:u w:val="single" w:color="0072CC"/>
          <w:lang w:eastAsia="en-GB"/>
        </w:rPr>
        <w:fldChar w:fldCharType="separate"/>
      </w:r>
      <w:r w:rsidRPr="00EE71CC">
        <w:rPr>
          <w:rStyle w:val="Hyperlink"/>
          <w:rFonts w:ascii="Century Gothic" w:hAnsi="Century Gothic" w:cs="Arial"/>
          <w:lang w:eastAsia="en-GB"/>
        </w:rPr>
        <w:t>working together to improve school attendance</w:t>
      </w:r>
      <w:bookmarkEnd w:id="16"/>
      <w:r w:rsidRPr="00EE71CC">
        <w:rPr>
          <w:rFonts w:ascii="Century Gothic" w:hAnsi="Century Gothic" w:cs="Arial"/>
          <w:color w:val="0072CC"/>
          <w:u w:val="single" w:color="0072CC"/>
          <w:lang w:eastAsia="en-GB"/>
        </w:rPr>
        <w:fldChar w:fldCharType="end"/>
      </w:r>
      <w:bookmarkEnd w:id="17"/>
      <w:r w:rsidRPr="00EE71CC">
        <w:rPr>
          <w:rFonts w:ascii="Century Gothic" w:hAnsi="Century Gothic" w:cs="Arial"/>
        </w:rPr>
        <w:t>.</w:t>
      </w:r>
    </w:p>
    <w:bookmarkEnd w:id="14"/>
    <w:p w14:paraId="64EB5E29" w14:textId="77777777" w:rsidR="00962C78" w:rsidRPr="00EE71CC" w:rsidRDefault="00962C78" w:rsidP="00962C78">
      <w:pPr>
        <w:rPr>
          <w:rFonts w:ascii="Century Gothic" w:hAnsi="Century Gothic" w:cs="Arial"/>
        </w:rPr>
      </w:pPr>
      <w:r w:rsidRPr="00EE71CC">
        <w:rPr>
          <w:rFonts w:ascii="Century Gothic" w:hAnsi="Century Gothic" w:cs="Arial"/>
        </w:rPr>
        <w:t>This policy is also based on the following legislation:</w:t>
      </w:r>
    </w:p>
    <w:p w14:paraId="3488487A" w14:textId="0499BF3D" w:rsidR="00962C78" w:rsidRPr="00EE71CC" w:rsidRDefault="00962C78" w:rsidP="00962C78">
      <w:pPr>
        <w:pStyle w:val="4Bulletedcopyblue"/>
        <w:rPr>
          <w:rFonts w:ascii="Century Gothic" w:hAnsi="Century Gothic"/>
          <w:lang w:val="en-GB"/>
        </w:rPr>
      </w:pPr>
      <w:hyperlink r:id="rId14" w:history="1">
        <w:r w:rsidRPr="00EE71CC">
          <w:rPr>
            <w:rStyle w:val="Hyperlink"/>
            <w:rFonts w:ascii="Century Gothic" w:hAnsi="Century Gothic"/>
            <w:lang w:val="en-GB"/>
          </w:rPr>
          <w:t>Part 3 of the Children and Families Act 2014</w:t>
        </w:r>
      </w:hyperlink>
      <w:r w:rsidRPr="00EE71CC">
        <w:rPr>
          <w:rFonts w:ascii="Century Gothic" w:hAnsi="Century Gothic"/>
          <w:lang w:val="en-GB"/>
        </w:rPr>
        <w:t xml:space="preserve">, which sets out schools’ responsibilities for pupils with </w:t>
      </w:r>
      <w:r w:rsidR="00A82DDC" w:rsidRPr="00EE71CC">
        <w:rPr>
          <w:rFonts w:ascii="Century Gothic" w:hAnsi="Century Gothic"/>
          <w:lang w:val="en-GB"/>
        </w:rPr>
        <w:t>SEND</w:t>
      </w:r>
    </w:p>
    <w:p w14:paraId="6B513447" w14:textId="51535E64" w:rsidR="00962C78" w:rsidRPr="00EE71CC" w:rsidRDefault="00962C78" w:rsidP="00962C78">
      <w:pPr>
        <w:pStyle w:val="4Bulletedcopyblue"/>
        <w:rPr>
          <w:rFonts w:ascii="Century Gothic" w:hAnsi="Century Gothic"/>
          <w:lang w:val="en-GB"/>
        </w:rPr>
      </w:pPr>
      <w:hyperlink r:id="rId15" w:history="1">
        <w:r w:rsidRPr="00EE71CC">
          <w:rPr>
            <w:rStyle w:val="Hyperlink"/>
            <w:rFonts w:ascii="Century Gothic" w:hAnsi="Century Gothic"/>
            <w:lang w:val="en-GB"/>
          </w:rPr>
          <w:t>The Special Educational Needs and Disability Regulations 2014</w:t>
        </w:r>
      </w:hyperlink>
      <w:r w:rsidRPr="00EE71CC">
        <w:rPr>
          <w:rFonts w:ascii="Century Gothic" w:hAnsi="Century Gothic"/>
          <w:lang w:val="en-GB"/>
        </w:rPr>
        <w:t xml:space="preserve">, which set out local authorities’ and schools’ responsibilities for education, health and care (EHC) plans, </w:t>
      </w:r>
      <w:r w:rsidR="00A82DDC" w:rsidRPr="00EE71CC">
        <w:rPr>
          <w:rFonts w:ascii="Century Gothic" w:hAnsi="Century Gothic"/>
          <w:lang w:val="en-GB"/>
        </w:rPr>
        <w:t>SEND</w:t>
      </w:r>
      <w:r w:rsidRPr="00EE71CC">
        <w:rPr>
          <w:rFonts w:ascii="Century Gothic" w:hAnsi="Century Gothic"/>
          <w:lang w:val="en-GB"/>
        </w:rPr>
        <w:t xml:space="preserve"> co-ordinators (</w:t>
      </w:r>
      <w:r w:rsidR="00A82DDC" w:rsidRPr="00EE71CC">
        <w:rPr>
          <w:rFonts w:ascii="Century Gothic" w:hAnsi="Century Gothic"/>
          <w:lang w:val="en-GB"/>
        </w:rPr>
        <w:t>SENDCO</w:t>
      </w:r>
      <w:r w:rsidRPr="00EE71CC">
        <w:rPr>
          <w:rFonts w:ascii="Century Gothic" w:hAnsi="Century Gothic"/>
          <w:lang w:val="en-GB"/>
        </w:rPr>
        <w:t>s) and the special educational needs (</w:t>
      </w:r>
      <w:r w:rsidR="00A82DDC" w:rsidRPr="00EE71CC">
        <w:rPr>
          <w:rFonts w:ascii="Century Gothic" w:hAnsi="Century Gothic"/>
          <w:lang w:val="en-GB"/>
        </w:rPr>
        <w:t>SEND</w:t>
      </w:r>
      <w:r w:rsidRPr="00EE71CC">
        <w:rPr>
          <w:rFonts w:ascii="Century Gothic" w:hAnsi="Century Gothic"/>
          <w:lang w:val="en-GB"/>
        </w:rPr>
        <w:t xml:space="preserve">) information report </w:t>
      </w:r>
    </w:p>
    <w:p w14:paraId="254F7E55" w14:textId="77777777" w:rsidR="00962C78" w:rsidRPr="00EE71CC" w:rsidRDefault="00962C78" w:rsidP="00962C78">
      <w:pPr>
        <w:pStyle w:val="4Bulletedcopyblue"/>
        <w:rPr>
          <w:rFonts w:ascii="Century Gothic" w:hAnsi="Century Gothic"/>
        </w:rPr>
      </w:pPr>
      <w:r w:rsidRPr="00EE71CC">
        <w:rPr>
          <w:rFonts w:ascii="Century Gothic" w:hAnsi="Century Gothic"/>
        </w:rPr>
        <w:t xml:space="preserve">The </w:t>
      </w:r>
      <w:hyperlink r:id="rId16" w:history="1">
        <w:r w:rsidRPr="00EE71CC">
          <w:rPr>
            <w:rStyle w:val="Hyperlink"/>
            <w:rFonts w:ascii="Century Gothic" w:hAnsi="Century Gothic"/>
          </w:rPr>
          <w:t>Equality Act 2010</w:t>
        </w:r>
      </w:hyperlink>
      <w:r w:rsidRPr="00EE71CC">
        <w:rPr>
          <w:rFonts w:ascii="Century Gothic" w:hAnsi="Century Gothic"/>
        </w:rPr>
        <w:t xml:space="preserve"> (section 20), which sets out schools’ duties to make reasonable adjustments for pupils with disabilities</w:t>
      </w:r>
    </w:p>
    <w:p w14:paraId="75AE4423"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The </w:t>
      </w:r>
      <w:hyperlink r:id="rId17" w:history="1">
        <w:r w:rsidRPr="00EE71CC">
          <w:rPr>
            <w:rStyle w:val="Hyperlink"/>
            <w:rFonts w:ascii="Century Gothic" w:hAnsi="Century Gothic"/>
            <w:lang w:val="en-GB"/>
          </w:rPr>
          <w:t>Public Sector Equality Duty</w:t>
        </w:r>
      </w:hyperlink>
      <w:r w:rsidRPr="00EE71CC">
        <w:rPr>
          <w:rFonts w:ascii="Century Gothic" w:hAnsi="Century Gothic"/>
          <w:lang w:val="en-GB"/>
        </w:rPr>
        <w:t xml:space="preserve"> (section 149 of the Equality Act 2010), which set out schools’ responsibilities to eliminate discrimination, harassment and victimisation; and advance equality of opportunity and foster good relations between people who share a protected characteristic (which includes those with a disability) and those who don’t share it</w:t>
      </w:r>
    </w:p>
    <w:p w14:paraId="3978FAEF" w14:textId="226985C8" w:rsidR="00962C78" w:rsidRPr="00EE71CC" w:rsidRDefault="00962C78" w:rsidP="00962C78">
      <w:pPr>
        <w:pStyle w:val="4Bulletedcopyblue"/>
        <w:rPr>
          <w:rFonts w:ascii="Century Gothic" w:hAnsi="Century Gothic"/>
        </w:rPr>
      </w:pPr>
      <w:r w:rsidRPr="00EE71CC">
        <w:rPr>
          <w:rFonts w:ascii="Century Gothic" w:hAnsi="Century Gothic"/>
        </w:rPr>
        <w:t xml:space="preserve">The </w:t>
      </w:r>
      <w:hyperlink r:id="rId18" w:history="1">
        <w:r w:rsidRPr="00EE71CC">
          <w:rPr>
            <w:rStyle w:val="Hyperlink"/>
            <w:rFonts w:ascii="Century Gothic" w:hAnsi="Century Gothic"/>
          </w:rPr>
          <w:t>academy trust governance guide</w:t>
        </w:r>
      </w:hyperlink>
      <w:r w:rsidRPr="00EE71CC">
        <w:rPr>
          <w:rFonts w:ascii="Century Gothic" w:hAnsi="Century Gothic"/>
        </w:rPr>
        <w:t xml:space="preserve"> which sets out </w:t>
      </w:r>
      <w:r w:rsidR="00D7537E" w:rsidRPr="00EE71CC">
        <w:rPr>
          <w:rFonts w:ascii="Century Gothic" w:hAnsi="Century Gothic"/>
        </w:rPr>
        <w:t xml:space="preserve">governance </w:t>
      </w:r>
      <w:r w:rsidRPr="00EE71CC">
        <w:rPr>
          <w:rFonts w:ascii="Century Gothic" w:hAnsi="Century Gothic"/>
        </w:rPr>
        <w:t xml:space="preserve">responsibilities for pupils with </w:t>
      </w:r>
      <w:r w:rsidR="00A82DDC" w:rsidRPr="00EE71CC">
        <w:rPr>
          <w:rFonts w:ascii="Century Gothic" w:hAnsi="Century Gothic"/>
        </w:rPr>
        <w:t>SEND</w:t>
      </w:r>
    </w:p>
    <w:p w14:paraId="713F855A" w14:textId="77777777" w:rsidR="00962C78" w:rsidRPr="00EE71CC" w:rsidRDefault="00962C78" w:rsidP="00962C78">
      <w:pPr>
        <w:pStyle w:val="4Bulletedcopyblue"/>
        <w:rPr>
          <w:rFonts w:ascii="Century Gothic" w:hAnsi="Century Gothic"/>
        </w:rPr>
      </w:pPr>
      <w:r w:rsidRPr="00EE71CC">
        <w:rPr>
          <w:rFonts w:ascii="Century Gothic" w:hAnsi="Century Gothic"/>
        </w:rPr>
        <w:t xml:space="preserve">The </w:t>
      </w:r>
      <w:hyperlink r:id="rId19" w:history="1">
        <w:r w:rsidRPr="00EE71CC">
          <w:rPr>
            <w:rStyle w:val="Hyperlink"/>
            <w:rFonts w:ascii="Century Gothic" w:hAnsi="Century Gothic"/>
          </w:rPr>
          <w:t>School Admissions Code</w:t>
        </w:r>
      </w:hyperlink>
      <w:r w:rsidRPr="00EE71CC">
        <w:rPr>
          <w:rFonts w:ascii="Century Gothic" w:hAnsi="Century Gothic"/>
        </w:rPr>
        <w:t>, which sets out schools’ obligation to admit all pupils whose education, health and care (EHC) plan names the school, and their duty not to disadvantage unfairly children with a disability or with special education needs</w:t>
      </w:r>
    </w:p>
    <w:p w14:paraId="2CEBC86E" w14:textId="46E2B1FE"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This policy also complies with our funding agreement and articles of association.</w:t>
      </w:r>
      <w:r w:rsidR="0003023C" w:rsidRPr="00EE71CC">
        <w:rPr>
          <w:rFonts w:ascii="Century Gothic" w:hAnsi="Century Gothic" w:cs="Arial"/>
          <w:lang w:val="en-GB"/>
        </w:rPr>
        <w:br/>
      </w:r>
    </w:p>
    <w:p w14:paraId="6C74EBD1" w14:textId="77777777" w:rsidR="00962C78" w:rsidRPr="00EE71CC" w:rsidRDefault="00962C78" w:rsidP="00962C78">
      <w:pPr>
        <w:pStyle w:val="Heading1"/>
        <w:rPr>
          <w:rFonts w:ascii="Century Gothic" w:hAnsi="Century Gothic"/>
          <w:color w:val="ED7D31" w:themeColor="accent2"/>
        </w:rPr>
      </w:pPr>
      <w:bookmarkStart w:id="18" w:name="_Toc189131288"/>
      <w:r w:rsidRPr="00EE71CC">
        <w:rPr>
          <w:rFonts w:ascii="Century Gothic" w:hAnsi="Century Gothic"/>
          <w:color w:val="ED7D31" w:themeColor="accent2"/>
        </w:rPr>
        <w:t>4. Inclusion and equal opportunities</w:t>
      </w:r>
      <w:bookmarkEnd w:id="18"/>
    </w:p>
    <w:p w14:paraId="5C87922E" w14:textId="34EBFB3C" w:rsidR="00962C78" w:rsidRPr="00EE71CC" w:rsidRDefault="00496311" w:rsidP="00962C78">
      <w:pPr>
        <w:pStyle w:val="1bodycopy10pt"/>
        <w:rPr>
          <w:rFonts w:ascii="Century Gothic" w:hAnsi="Century Gothic" w:cs="Arial"/>
          <w:lang w:val="en-GB"/>
        </w:rPr>
      </w:pPr>
      <w:r w:rsidRPr="00EE71CC">
        <w:rPr>
          <w:rFonts w:ascii="Century Gothic" w:hAnsi="Century Gothic" w:cs="Arial"/>
          <w:lang w:val="en-GB"/>
        </w:rPr>
        <w:t xml:space="preserve">As a Trust which strives to be an ‘inclusive Trust’, we aim to </w:t>
      </w:r>
      <w:r w:rsidR="00962C78" w:rsidRPr="00EE71CC">
        <w:rPr>
          <w:rFonts w:ascii="Century Gothic" w:hAnsi="Century Gothic" w:cs="Arial"/>
          <w:lang w:val="en-GB"/>
        </w:rPr>
        <w:t xml:space="preserve">create an inclusive teaching environment that offers all pupils, no matter their needs and abilities, a broad, balanced and challenging curriculum. We are committed to offering all pupils the chance to thrive and fulfil their aspirations. </w:t>
      </w:r>
    </w:p>
    <w:p w14:paraId="57FFE638" w14:textId="790D5186"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We will achieve this by making reasonable adjustments to teaching, the curriculum and the school environment to make sure that pupils with </w:t>
      </w:r>
      <w:r w:rsidR="00A82DDC" w:rsidRPr="00EE71CC">
        <w:rPr>
          <w:rFonts w:ascii="Century Gothic" w:hAnsi="Century Gothic" w:cs="Arial"/>
          <w:lang w:val="en-GB"/>
        </w:rPr>
        <w:t>SEND</w:t>
      </w:r>
      <w:r w:rsidRPr="00EE71CC">
        <w:rPr>
          <w:rFonts w:ascii="Century Gothic" w:hAnsi="Century Gothic" w:cs="Arial"/>
          <w:lang w:val="en-GB"/>
        </w:rPr>
        <w:t xml:space="preserve"> are included in all aspects of school life.</w:t>
      </w:r>
      <w:r w:rsidR="00D82A95" w:rsidRPr="00EE71CC">
        <w:rPr>
          <w:rFonts w:ascii="Century Gothic" w:hAnsi="Century Gothic" w:cs="Arial"/>
          <w:lang w:val="en-GB"/>
        </w:rPr>
        <w:t xml:space="preserve"> </w:t>
      </w:r>
      <w:r w:rsidR="00496311" w:rsidRPr="00EE71CC">
        <w:rPr>
          <w:rFonts w:ascii="Century Gothic" w:hAnsi="Century Gothic" w:cs="Arial"/>
          <w:lang w:val="en-GB"/>
        </w:rPr>
        <w:t xml:space="preserve">As such, our Trust has a dedicated Trust-level Equalities Policy and each school within our Trust have both school level equality </w:t>
      </w:r>
      <w:r w:rsidR="00496311" w:rsidRPr="00EE71CC">
        <w:rPr>
          <w:rFonts w:ascii="Century Gothic" w:hAnsi="Century Gothic" w:cs="Arial"/>
          <w:lang w:val="en-GB"/>
        </w:rPr>
        <w:lastRenderedPageBreak/>
        <w:t>objectives and accessibility plans which are reviewed annually by the Local Governing Bodies.</w:t>
      </w:r>
      <w:r w:rsidR="0003023C" w:rsidRPr="00EE71CC">
        <w:rPr>
          <w:rFonts w:ascii="Century Gothic" w:hAnsi="Century Gothic" w:cs="Arial"/>
          <w:lang w:val="en-GB"/>
        </w:rPr>
        <w:br/>
      </w:r>
    </w:p>
    <w:p w14:paraId="0F2FE7AF" w14:textId="77777777" w:rsidR="00962C78" w:rsidRPr="00EE71CC" w:rsidRDefault="00962C78" w:rsidP="00962C78">
      <w:pPr>
        <w:pStyle w:val="Heading1"/>
        <w:rPr>
          <w:rFonts w:ascii="Century Gothic" w:hAnsi="Century Gothic"/>
          <w:color w:val="ED7D31" w:themeColor="accent2"/>
        </w:rPr>
      </w:pPr>
      <w:bookmarkStart w:id="19" w:name="_Toc189131289"/>
      <w:r w:rsidRPr="00EE71CC">
        <w:rPr>
          <w:rFonts w:ascii="Century Gothic" w:hAnsi="Century Gothic"/>
          <w:color w:val="ED7D31" w:themeColor="accent2"/>
        </w:rPr>
        <w:t>5. Definitions</w:t>
      </w:r>
      <w:bookmarkEnd w:id="15"/>
      <w:bookmarkEnd w:id="19"/>
      <w:r w:rsidRPr="00EE71CC">
        <w:rPr>
          <w:rFonts w:ascii="Century Gothic" w:hAnsi="Century Gothic"/>
          <w:color w:val="ED7D31" w:themeColor="accent2"/>
        </w:rPr>
        <w:t xml:space="preserve"> </w:t>
      </w:r>
    </w:p>
    <w:p w14:paraId="3BD7E949"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 xml:space="preserve">5.1 Special educational needs </w:t>
      </w:r>
    </w:p>
    <w:p w14:paraId="651D5EA6" w14:textId="19AC80A5"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A pupil has </w:t>
      </w:r>
      <w:r w:rsidR="00A82DDC" w:rsidRPr="00EE71CC">
        <w:rPr>
          <w:rFonts w:ascii="Century Gothic" w:hAnsi="Century Gothic" w:cs="Arial"/>
          <w:lang w:val="en-GB"/>
        </w:rPr>
        <w:t>SEND</w:t>
      </w:r>
      <w:r w:rsidRPr="00EE71CC">
        <w:rPr>
          <w:rFonts w:ascii="Century Gothic" w:hAnsi="Century Gothic" w:cs="Arial"/>
          <w:lang w:val="en-GB"/>
        </w:rPr>
        <w:t xml:space="preserve"> if they have a learning difficulty or disability that calls for special educational provision to be made for them. </w:t>
      </w:r>
    </w:p>
    <w:p w14:paraId="32C4EAEF" w14:textId="77777777"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They have a </w:t>
      </w:r>
      <w:r w:rsidRPr="00EE71CC">
        <w:rPr>
          <w:rFonts w:ascii="Century Gothic" w:hAnsi="Century Gothic" w:cs="Arial"/>
          <w:b/>
          <w:bCs/>
          <w:lang w:val="en-GB"/>
        </w:rPr>
        <w:t xml:space="preserve">learning difficulty or disability </w:t>
      </w:r>
      <w:r w:rsidRPr="00EE71CC">
        <w:rPr>
          <w:rFonts w:ascii="Century Gothic" w:hAnsi="Century Gothic" w:cs="Arial"/>
          <w:lang w:val="en-GB"/>
        </w:rPr>
        <w:t xml:space="preserve">if they have: </w:t>
      </w:r>
    </w:p>
    <w:p w14:paraId="4775AA7D"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A significantly greater difficulty in learning than most others of the same age, or </w:t>
      </w:r>
    </w:p>
    <w:p w14:paraId="081A6B2F"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A disability which prevents or hinders them from making use of facilities of a kind generally provided for others of the same age in mainstream schools </w:t>
      </w:r>
    </w:p>
    <w:p w14:paraId="788EA185" w14:textId="7EC98404" w:rsidR="00962C78" w:rsidRPr="00EE71CC" w:rsidRDefault="00962C78" w:rsidP="00962C78">
      <w:pPr>
        <w:pStyle w:val="1bodycopy10pt"/>
        <w:rPr>
          <w:rFonts w:ascii="Century Gothic" w:hAnsi="Century Gothic" w:cs="Arial"/>
          <w:lang w:val="en-GB"/>
        </w:rPr>
      </w:pPr>
      <w:r w:rsidRPr="00EE71CC">
        <w:rPr>
          <w:rFonts w:ascii="Century Gothic" w:hAnsi="Century Gothic" w:cs="Arial"/>
          <w:b/>
          <w:bCs/>
          <w:lang w:val="en-GB"/>
        </w:rPr>
        <w:t>Special educational provision</w:t>
      </w:r>
      <w:r w:rsidR="00496311" w:rsidRPr="00EE71CC">
        <w:rPr>
          <w:rFonts w:ascii="Century Gothic" w:hAnsi="Century Gothic" w:cs="Arial"/>
          <w:lang w:val="en-GB"/>
        </w:rPr>
        <w:t xml:space="preserve"> is educational</w:t>
      </w:r>
      <w:r w:rsidRPr="00EE71CC">
        <w:rPr>
          <w:rFonts w:ascii="Century Gothic" w:hAnsi="Century Gothic" w:cs="Arial"/>
          <w:lang w:val="en-GB"/>
        </w:rPr>
        <w:t xml:space="preserve"> provision that is additional to, or different from, that made generally for other children or young people of the same age by mainstream schools.</w:t>
      </w:r>
    </w:p>
    <w:p w14:paraId="12D7550B"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5.2 Disability</w:t>
      </w:r>
    </w:p>
    <w:p w14:paraId="69E645DC" w14:textId="77777777"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Pupils are considered to have a </w:t>
      </w:r>
      <w:r w:rsidRPr="00EE71CC">
        <w:rPr>
          <w:rFonts w:ascii="Century Gothic" w:hAnsi="Century Gothic" w:cs="Arial"/>
          <w:b/>
          <w:bCs/>
          <w:lang w:val="en-GB"/>
        </w:rPr>
        <w:t>disability</w:t>
      </w:r>
      <w:r w:rsidRPr="00EE71CC">
        <w:rPr>
          <w:rFonts w:ascii="Century Gothic" w:hAnsi="Century Gothic" w:cs="Arial"/>
          <w:lang w:val="en-GB"/>
        </w:rPr>
        <w:t xml:space="preserve"> if they have a physical or mental impairment that has a substantial and long-term negative effect on their ability to do normal daily activities.</w:t>
      </w:r>
    </w:p>
    <w:p w14:paraId="4212F1F9" w14:textId="77777777" w:rsidR="00962C78" w:rsidRPr="00EE71CC" w:rsidRDefault="00962C78" w:rsidP="00962C78">
      <w:pPr>
        <w:pStyle w:val="1bodycopy10pt"/>
        <w:rPr>
          <w:rFonts w:ascii="Century Gothic" w:hAnsi="Century Gothic" w:cs="Arial"/>
        </w:rPr>
      </w:pPr>
      <w:r w:rsidRPr="00EE71CC">
        <w:rPr>
          <w:rFonts w:ascii="Century Gothic" w:hAnsi="Century Gothic" w:cs="Arial"/>
          <w:lang w:val="en-GB"/>
        </w:rPr>
        <w:t xml:space="preserve">All schools in our trust will make reasonable adjustments for pupils with disabilities, </w:t>
      </w:r>
      <w:r w:rsidRPr="00EE71CC">
        <w:rPr>
          <w:rFonts w:ascii="Century Gothic" w:hAnsi="Century Gothic" w:cs="Arial"/>
        </w:rPr>
        <w:t>so that they are not at a substantial disadvantage compared with their peers.</w:t>
      </w:r>
    </w:p>
    <w:p w14:paraId="6BD9AA42"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5.3 The 4 areas of need</w:t>
      </w:r>
    </w:p>
    <w:p w14:paraId="186586C9" w14:textId="1CFF6248"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The needs of pupils with </w:t>
      </w:r>
      <w:r w:rsidR="00A82DDC" w:rsidRPr="00EE71CC">
        <w:rPr>
          <w:rFonts w:ascii="Century Gothic" w:hAnsi="Century Gothic" w:cs="Arial"/>
          <w:lang w:val="en-GB"/>
        </w:rPr>
        <w:t>SEND</w:t>
      </w:r>
      <w:r w:rsidRPr="00EE71CC">
        <w:rPr>
          <w:rFonts w:ascii="Century Gothic" w:hAnsi="Century Gothic" w:cs="Arial"/>
          <w:lang w:val="en-GB"/>
        </w:rPr>
        <w:t xml:space="preserve"> are grouped into 4 </w:t>
      </w:r>
      <w:r w:rsidR="002814CF" w:rsidRPr="00EE71CC">
        <w:rPr>
          <w:rFonts w:ascii="Century Gothic" w:hAnsi="Century Gothic" w:cs="Arial"/>
          <w:lang w:val="en-GB"/>
        </w:rPr>
        <w:t>‘</w:t>
      </w:r>
      <w:r w:rsidRPr="00EE71CC">
        <w:rPr>
          <w:rFonts w:ascii="Century Gothic" w:hAnsi="Century Gothic" w:cs="Arial"/>
          <w:lang w:val="en-GB"/>
        </w:rPr>
        <w:t>broad areas</w:t>
      </w:r>
      <w:r w:rsidR="002814CF" w:rsidRPr="00EE71CC">
        <w:rPr>
          <w:rFonts w:ascii="Century Gothic" w:hAnsi="Century Gothic" w:cs="Arial"/>
          <w:lang w:val="en-GB"/>
        </w:rPr>
        <w:t xml:space="preserve">’ within the </w:t>
      </w:r>
      <w:r w:rsidR="00A82DDC" w:rsidRPr="00EE71CC">
        <w:rPr>
          <w:rFonts w:ascii="Century Gothic" w:hAnsi="Century Gothic" w:cs="Arial"/>
          <w:lang w:val="en-GB"/>
        </w:rPr>
        <w:t>SEND</w:t>
      </w:r>
      <w:r w:rsidR="002814CF" w:rsidRPr="00EE71CC">
        <w:rPr>
          <w:rFonts w:ascii="Century Gothic" w:hAnsi="Century Gothic" w:cs="Arial"/>
          <w:lang w:val="en-GB"/>
        </w:rPr>
        <w:t xml:space="preserve"> Code of Practice, with each broad areas, there are several ‘Primary Needs’ which can be applied</w:t>
      </w:r>
      <w:r w:rsidRPr="00EE71CC">
        <w:rPr>
          <w:rFonts w:ascii="Century Gothic" w:hAnsi="Century Gothic" w:cs="Arial"/>
          <w:lang w:val="en-GB"/>
        </w:rPr>
        <w:t xml:space="preserve">. Pupils can have needs that cut across more than 1 area, and their needs may change over time. </w:t>
      </w:r>
      <w:r w:rsidR="00095B7D" w:rsidRPr="00EE71CC">
        <w:rPr>
          <w:rFonts w:ascii="Century Gothic" w:hAnsi="Century Gothic" w:cs="Arial"/>
          <w:lang w:val="en-GB"/>
        </w:rPr>
        <w:t xml:space="preserve">School’s </w:t>
      </w:r>
      <w:r w:rsidR="00A82DDC" w:rsidRPr="00EE71CC">
        <w:rPr>
          <w:rFonts w:ascii="Century Gothic" w:hAnsi="Century Gothic" w:cs="Arial"/>
          <w:lang w:val="en-GB"/>
        </w:rPr>
        <w:t>SEND</w:t>
      </w:r>
      <w:r w:rsidR="00095B7D" w:rsidRPr="00EE71CC">
        <w:rPr>
          <w:rFonts w:ascii="Century Gothic" w:hAnsi="Century Gothic" w:cs="Arial"/>
          <w:lang w:val="en-GB"/>
        </w:rPr>
        <w:t xml:space="preserve"> registers will identify pupils’ primary need – and any identified secondary need in relation to the agreed categories below</w:t>
      </w:r>
      <w:r w:rsidR="007702AE" w:rsidRPr="00EE71CC">
        <w:rPr>
          <w:rFonts w:ascii="Century Gothic" w:hAnsi="Century Gothic" w:cs="Arial"/>
          <w:lang w:val="en-GB"/>
        </w:rPr>
        <w:t>. For pupils whose needs do not fit within the prescribed categories, schools can also identify children as ‘</w:t>
      </w:r>
      <w:r w:rsidR="00A82DDC" w:rsidRPr="00EE71CC">
        <w:rPr>
          <w:rFonts w:ascii="Century Gothic" w:hAnsi="Century Gothic" w:cs="Arial"/>
          <w:lang w:val="en-GB"/>
        </w:rPr>
        <w:t>SEND</w:t>
      </w:r>
      <w:r w:rsidR="007702AE" w:rsidRPr="00EE71CC">
        <w:rPr>
          <w:rFonts w:ascii="Century Gothic" w:hAnsi="Century Gothic" w:cs="Arial"/>
          <w:lang w:val="en-GB"/>
        </w:rPr>
        <w:t xml:space="preserve"> support but no specialist assessment of type or need (NSA)’, or ‘other difficulty/disorder (OTH)’.  </w:t>
      </w:r>
    </w:p>
    <w:p w14:paraId="09F09A93" w14:textId="13A773EF" w:rsidR="00962C78" w:rsidRPr="00EE71CC" w:rsidRDefault="00496311" w:rsidP="00962C78">
      <w:pPr>
        <w:pStyle w:val="1bodycopy10pt"/>
        <w:rPr>
          <w:rFonts w:ascii="Century Gothic" w:hAnsi="Century Gothic" w:cs="Arial"/>
          <w:lang w:val="en-GB"/>
        </w:rPr>
      </w:pPr>
      <w:r w:rsidRPr="00EE71CC">
        <w:rPr>
          <w:rFonts w:ascii="Century Gothic" w:hAnsi="Century Gothic" w:cs="Arial"/>
        </w:rPr>
        <w:t xml:space="preserve">Support will be provided and Interventions </w:t>
      </w:r>
      <w:r w:rsidR="00962C78" w:rsidRPr="00EE71CC">
        <w:rPr>
          <w:rFonts w:ascii="Century Gothic" w:hAnsi="Century Gothic" w:cs="Arial"/>
        </w:rPr>
        <w:t xml:space="preserve">selected that are appropriate for the pupil’s particular area(s) of need, at the relevant time.  </w:t>
      </w:r>
    </w:p>
    <w:tbl>
      <w:tblPr>
        <w:tblW w:w="1038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1843"/>
        <w:gridCol w:w="2410"/>
        <w:gridCol w:w="6129"/>
      </w:tblGrid>
      <w:tr w:rsidR="002814CF" w:rsidRPr="00EE71CC" w14:paraId="3B67F3BD" w14:textId="77777777" w:rsidTr="002814CF">
        <w:trPr>
          <w:tblHeader/>
        </w:trPr>
        <w:tc>
          <w:tcPr>
            <w:tcW w:w="1843" w:type="dxa"/>
            <w:tcBorders>
              <w:top w:val="nil"/>
              <w:left w:val="nil"/>
              <w:bottom w:val="nil"/>
              <w:right w:val="single" w:sz="8" w:space="0" w:color="F8F8F8"/>
              <w:tl2br w:val="nil"/>
              <w:tr2bl w:val="nil"/>
            </w:tcBorders>
            <w:shd w:val="clear" w:color="auto" w:fill="12263F"/>
            <w:tcMar>
              <w:top w:w="113" w:type="dxa"/>
              <w:bottom w:w="113" w:type="dxa"/>
            </w:tcMar>
          </w:tcPr>
          <w:p w14:paraId="6E66ACCD" w14:textId="15C6BFC1" w:rsidR="002814CF" w:rsidRPr="00EE71CC" w:rsidRDefault="002814CF" w:rsidP="00962C78">
            <w:pPr>
              <w:pStyle w:val="1bodycopy10pt"/>
              <w:suppressAutoHyphens/>
              <w:rPr>
                <w:rFonts w:ascii="Century Gothic" w:hAnsi="Century Gothic" w:cs="Arial"/>
                <w:caps/>
                <w:color w:val="F8F8F8"/>
                <w:lang w:val="en-GB"/>
              </w:rPr>
            </w:pPr>
            <w:r w:rsidRPr="00EE71CC">
              <w:rPr>
                <w:rFonts w:ascii="Century Gothic" w:hAnsi="Century Gothic" w:cs="Arial"/>
                <w:caps/>
                <w:color w:val="F8F8F8"/>
                <w:lang w:val="en-GB"/>
              </w:rPr>
              <w:t>Broad area of need</w:t>
            </w:r>
          </w:p>
          <w:p w14:paraId="74002589" w14:textId="77777777" w:rsidR="002814CF" w:rsidRPr="00EE71CC" w:rsidRDefault="002814CF" w:rsidP="00962C78">
            <w:pPr>
              <w:pStyle w:val="1bodycopy10pt"/>
              <w:suppressAutoHyphens/>
              <w:rPr>
                <w:rFonts w:ascii="Century Gothic" w:hAnsi="Century Gothic" w:cs="Arial"/>
                <w:caps/>
                <w:color w:val="F8F8F8"/>
                <w:lang w:val="en-GB"/>
              </w:rPr>
            </w:pPr>
          </w:p>
        </w:tc>
        <w:tc>
          <w:tcPr>
            <w:tcW w:w="2410" w:type="dxa"/>
            <w:tcBorders>
              <w:top w:val="nil"/>
              <w:left w:val="single" w:sz="8" w:space="0" w:color="F8F8F8"/>
              <w:bottom w:val="nil"/>
              <w:right w:val="single" w:sz="8" w:space="0" w:color="F8F8F8"/>
              <w:tl2br w:val="nil"/>
              <w:tr2bl w:val="nil"/>
            </w:tcBorders>
            <w:shd w:val="clear" w:color="auto" w:fill="12263F"/>
          </w:tcPr>
          <w:p w14:paraId="5891B3C3" w14:textId="6ACE9094" w:rsidR="002814CF" w:rsidRPr="00EE71CC" w:rsidRDefault="002814CF" w:rsidP="00962C78">
            <w:pPr>
              <w:pStyle w:val="1bodycopy10pt"/>
              <w:suppressAutoHyphens/>
              <w:rPr>
                <w:rFonts w:ascii="Century Gothic" w:hAnsi="Century Gothic" w:cs="Arial"/>
                <w:caps/>
                <w:color w:val="F8F8F8"/>
                <w:lang w:val="en-GB"/>
              </w:rPr>
            </w:pPr>
            <w:r w:rsidRPr="00EE71CC">
              <w:rPr>
                <w:rFonts w:ascii="Century Gothic" w:hAnsi="Century Gothic" w:cs="Arial"/>
                <w:caps/>
                <w:color w:val="F8F8F8"/>
                <w:lang w:val="en-GB"/>
              </w:rPr>
              <w:t xml:space="preserve">related prime areas of need </w:t>
            </w:r>
          </w:p>
        </w:tc>
        <w:tc>
          <w:tcPr>
            <w:tcW w:w="6129" w:type="dxa"/>
            <w:tcBorders>
              <w:top w:val="nil"/>
              <w:left w:val="single" w:sz="8" w:space="0" w:color="F8F8F8"/>
              <w:bottom w:val="nil"/>
              <w:right w:val="nil"/>
              <w:tl2br w:val="nil"/>
              <w:tr2bl w:val="nil"/>
            </w:tcBorders>
            <w:shd w:val="clear" w:color="auto" w:fill="12263F"/>
            <w:tcMar>
              <w:top w:w="113" w:type="dxa"/>
              <w:bottom w:w="113" w:type="dxa"/>
            </w:tcMar>
          </w:tcPr>
          <w:p w14:paraId="44ACFCB8" w14:textId="7339BB26" w:rsidR="002814CF" w:rsidRPr="00EE71CC" w:rsidRDefault="002814CF" w:rsidP="00962C78">
            <w:pPr>
              <w:pStyle w:val="1bodycopy10pt"/>
              <w:suppressAutoHyphens/>
              <w:rPr>
                <w:rFonts w:ascii="Century Gothic" w:hAnsi="Century Gothic" w:cs="Arial"/>
                <w:caps/>
                <w:color w:val="F8F8F8"/>
                <w:lang w:val="en-GB"/>
              </w:rPr>
            </w:pPr>
            <w:r w:rsidRPr="00EE71CC">
              <w:rPr>
                <w:rFonts w:ascii="Century Gothic" w:hAnsi="Century Gothic" w:cs="Arial"/>
                <w:caps/>
                <w:color w:val="F8F8F8"/>
                <w:lang w:val="en-GB"/>
              </w:rPr>
              <w:t xml:space="preserve">description </w:t>
            </w:r>
          </w:p>
        </w:tc>
      </w:tr>
      <w:tr w:rsidR="002814CF" w:rsidRPr="00EE71CC" w14:paraId="152D3838" w14:textId="77777777" w:rsidTr="002814CF">
        <w:trPr>
          <w:cantSplit/>
        </w:trPr>
        <w:tc>
          <w:tcPr>
            <w:tcW w:w="1843" w:type="dxa"/>
            <w:tcMar>
              <w:top w:w="113" w:type="dxa"/>
              <w:bottom w:w="113" w:type="dxa"/>
            </w:tcMar>
          </w:tcPr>
          <w:p w14:paraId="1DFE6BC9"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lang w:val="en-GB"/>
              </w:rPr>
              <w:t xml:space="preserve">Communication and interaction </w:t>
            </w:r>
          </w:p>
        </w:tc>
        <w:tc>
          <w:tcPr>
            <w:tcW w:w="2410" w:type="dxa"/>
          </w:tcPr>
          <w:p w14:paraId="27A19E55" w14:textId="77777777" w:rsidR="007702AE" w:rsidRPr="00EE71CC" w:rsidRDefault="007702AE" w:rsidP="00962C78">
            <w:pPr>
              <w:pStyle w:val="1bodycopy10pt"/>
              <w:rPr>
                <w:rFonts w:ascii="Century Gothic" w:hAnsi="Century Gothic" w:cs="Arial"/>
              </w:rPr>
            </w:pPr>
            <w:r w:rsidRPr="00EE71CC">
              <w:rPr>
                <w:rFonts w:ascii="Century Gothic" w:hAnsi="Century Gothic" w:cs="Arial"/>
              </w:rPr>
              <w:t>Speech, Language and Communication Needs (SLCN)</w:t>
            </w:r>
          </w:p>
          <w:p w14:paraId="00AA832A" w14:textId="3FDEE315" w:rsidR="002814CF" w:rsidRPr="00EE71CC" w:rsidRDefault="007702AE" w:rsidP="00962C78">
            <w:pPr>
              <w:pStyle w:val="1bodycopy10pt"/>
              <w:rPr>
                <w:rFonts w:ascii="Century Gothic" w:hAnsi="Century Gothic" w:cs="Arial"/>
              </w:rPr>
            </w:pPr>
            <w:r w:rsidRPr="00EE71CC">
              <w:rPr>
                <w:rFonts w:ascii="Century Gothic" w:hAnsi="Century Gothic" w:cs="Arial"/>
              </w:rPr>
              <w:t xml:space="preserve">Autistic Spectrum Disorder (ASD) </w:t>
            </w:r>
          </w:p>
        </w:tc>
        <w:tc>
          <w:tcPr>
            <w:tcW w:w="6129" w:type="dxa"/>
            <w:tcMar>
              <w:top w:w="113" w:type="dxa"/>
              <w:bottom w:w="113" w:type="dxa"/>
            </w:tcMar>
          </w:tcPr>
          <w:p w14:paraId="4479B47E" w14:textId="7775E3A1" w:rsidR="002814CF" w:rsidRPr="00EE71CC" w:rsidRDefault="002814CF" w:rsidP="00962C78">
            <w:pPr>
              <w:pStyle w:val="1bodycopy10pt"/>
              <w:rPr>
                <w:rFonts w:ascii="Century Gothic" w:hAnsi="Century Gothic" w:cs="Arial"/>
              </w:rPr>
            </w:pPr>
            <w:r w:rsidRPr="00EE71CC">
              <w:rPr>
                <w:rFonts w:ascii="Century Gothic" w:hAnsi="Century Gothic" w:cs="Arial"/>
              </w:rPr>
              <w:t xml:space="preserve">Pupils with needs in this area have difficulty communicating with others. They may have difficulty understanding what is being said to them, have trouble expressing themselves, or </w:t>
            </w:r>
            <w:proofErr w:type="gramStart"/>
            <w:r w:rsidRPr="00EE71CC">
              <w:rPr>
                <w:rFonts w:ascii="Century Gothic" w:hAnsi="Century Gothic" w:cs="Arial"/>
              </w:rPr>
              <w:t>not</w:t>
            </w:r>
            <w:proofErr w:type="gramEnd"/>
            <w:r w:rsidRPr="00EE71CC">
              <w:rPr>
                <w:rFonts w:ascii="Century Gothic" w:hAnsi="Century Gothic" w:cs="Arial"/>
              </w:rPr>
              <w:t xml:space="preserve"> understand or use the social rules of communication.</w:t>
            </w:r>
          </w:p>
          <w:p w14:paraId="0C0E21A4"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rPr>
              <w:t xml:space="preserve">Pupils who are on the autism spectrum often have needs that fall </w:t>
            </w:r>
            <w:proofErr w:type="gramStart"/>
            <w:r w:rsidRPr="00EE71CC">
              <w:rPr>
                <w:rFonts w:ascii="Century Gothic" w:hAnsi="Century Gothic" w:cs="Arial"/>
              </w:rPr>
              <w:t>in</w:t>
            </w:r>
            <w:proofErr w:type="gramEnd"/>
            <w:r w:rsidRPr="00EE71CC">
              <w:rPr>
                <w:rFonts w:ascii="Century Gothic" w:hAnsi="Century Gothic" w:cs="Arial"/>
              </w:rPr>
              <w:t xml:space="preserve"> this category.</w:t>
            </w:r>
          </w:p>
        </w:tc>
      </w:tr>
      <w:tr w:rsidR="002814CF" w:rsidRPr="00EE71CC" w14:paraId="747E88F3" w14:textId="77777777" w:rsidTr="002814CF">
        <w:trPr>
          <w:cantSplit/>
        </w:trPr>
        <w:tc>
          <w:tcPr>
            <w:tcW w:w="1843" w:type="dxa"/>
            <w:tcMar>
              <w:top w:w="113" w:type="dxa"/>
              <w:bottom w:w="113" w:type="dxa"/>
            </w:tcMar>
          </w:tcPr>
          <w:p w14:paraId="02D27332"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lang w:val="en-GB"/>
              </w:rPr>
              <w:lastRenderedPageBreak/>
              <w:t xml:space="preserve">Cognition and learning </w:t>
            </w:r>
          </w:p>
        </w:tc>
        <w:tc>
          <w:tcPr>
            <w:tcW w:w="2410" w:type="dxa"/>
          </w:tcPr>
          <w:p w14:paraId="5CFB767E" w14:textId="647DD183" w:rsidR="002814CF" w:rsidRPr="00EE71CC" w:rsidRDefault="002814CF" w:rsidP="00962C78">
            <w:pPr>
              <w:pStyle w:val="1bodycopy10pt"/>
              <w:rPr>
                <w:rFonts w:ascii="Century Gothic" w:hAnsi="Century Gothic" w:cs="Arial"/>
              </w:rPr>
            </w:pPr>
            <w:r w:rsidRPr="00EE71CC">
              <w:rPr>
                <w:rFonts w:ascii="Century Gothic" w:hAnsi="Century Gothic" w:cs="Arial"/>
              </w:rPr>
              <w:t>Specific Learning Difficulty (SPLD)</w:t>
            </w:r>
          </w:p>
          <w:p w14:paraId="21A031B9" w14:textId="77777777" w:rsidR="002814CF" w:rsidRPr="00EE71CC" w:rsidRDefault="002814CF" w:rsidP="00962C78">
            <w:pPr>
              <w:pStyle w:val="1bodycopy10pt"/>
              <w:rPr>
                <w:rFonts w:ascii="Century Gothic" w:hAnsi="Century Gothic" w:cs="Arial"/>
              </w:rPr>
            </w:pPr>
            <w:r w:rsidRPr="00EE71CC">
              <w:rPr>
                <w:rFonts w:ascii="Century Gothic" w:hAnsi="Century Gothic" w:cs="Arial"/>
              </w:rPr>
              <w:t>Moderate Learning Difficulty (MLD)</w:t>
            </w:r>
          </w:p>
          <w:p w14:paraId="46A10909" w14:textId="77777777" w:rsidR="002814CF" w:rsidRPr="00EE71CC" w:rsidRDefault="002814CF" w:rsidP="00962C78">
            <w:pPr>
              <w:pStyle w:val="1bodycopy10pt"/>
              <w:rPr>
                <w:rFonts w:ascii="Century Gothic" w:hAnsi="Century Gothic" w:cs="Arial"/>
              </w:rPr>
            </w:pPr>
            <w:r w:rsidRPr="00EE71CC">
              <w:rPr>
                <w:rFonts w:ascii="Century Gothic" w:hAnsi="Century Gothic" w:cs="Arial"/>
              </w:rPr>
              <w:t>Profound and Multiple Leaning Difficulty (PMLD)</w:t>
            </w:r>
          </w:p>
          <w:p w14:paraId="2221667D" w14:textId="2383304F" w:rsidR="002814CF" w:rsidRPr="00EE71CC" w:rsidRDefault="002814CF" w:rsidP="00962C78">
            <w:pPr>
              <w:pStyle w:val="1bodycopy10pt"/>
              <w:rPr>
                <w:rFonts w:ascii="Century Gothic" w:hAnsi="Century Gothic" w:cs="Arial"/>
              </w:rPr>
            </w:pPr>
            <w:r w:rsidRPr="00EE71CC">
              <w:rPr>
                <w:rFonts w:ascii="Century Gothic" w:hAnsi="Century Gothic" w:cs="Arial"/>
              </w:rPr>
              <w:t>Severe Learning Difficulties (SLD)</w:t>
            </w:r>
          </w:p>
        </w:tc>
        <w:tc>
          <w:tcPr>
            <w:tcW w:w="6129" w:type="dxa"/>
            <w:tcMar>
              <w:top w:w="113" w:type="dxa"/>
              <w:bottom w:w="113" w:type="dxa"/>
            </w:tcMar>
          </w:tcPr>
          <w:p w14:paraId="5E99F724" w14:textId="598017E4" w:rsidR="002814CF" w:rsidRPr="00EE71CC" w:rsidRDefault="002814CF" w:rsidP="00962C78">
            <w:pPr>
              <w:pStyle w:val="1bodycopy10pt"/>
              <w:rPr>
                <w:rFonts w:ascii="Century Gothic" w:hAnsi="Century Gothic" w:cs="Arial"/>
              </w:rPr>
            </w:pPr>
            <w:r w:rsidRPr="00EE71CC">
              <w:rPr>
                <w:rFonts w:ascii="Century Gothic" w:hAnsi="Century Gothic" w:cs="Arial"/>
              </w:rPr>
              <w:t xml:space="preserve">Pupils with learning difficulties usually learn at a slower pace than their peers. </w:t>
            </w:r>
            <w:r w:rsidRPr="00EE71CC">
              <w:rPr>
                <w:rFonts w:ascii="Century Gothic" w:hAnsi="Century Gothic" w:cs="Arial"/>
              </w:rPr>
              <w:br/>
              <w:t>A wide range of needs are grouped in this area, including:</w:t>
            </w:r>
          </w:p>
          <w:p w14:paraId="53AAFFD7" w14:textId="77777777" w:rsidR="002814CF" w:rsidRPr="00EE71CC" w:rsidRDefault="002814CF" w:rsidP="00962C78">
            <w:pPr>
              <w:pStyle w:val="1bodycopy10pt"/>
              <w:numPr>
                <w:ilvl w:val="0"/>
                <w:numId w:val="12"/>
              </w:numPr>
              <w:rPr>
                <w:rFonts w:ascii="Century Gothic" w:hAnsi="Century Gothic" w:cs="Arial"/>
              </w:rPr>
            </w:pPr>
            <w:r w:rsidRPr="00EE71CC">
              <w:rPr>
                <w:rFonts w:ascii="Century Gothic" w:hAnsi="Century Gothic" w:cs="Arial"/>
              </w:rPr>
              <w:t>Specific learning difficulties, which impact 1 or more specific aspects of learning, such as: dyslexia, dyscalculia and dyspraxia</w:t>
            </w:r>
          </w:p>
          <w:p w14:paraId="6225AAD4" w14:textId="77777777" w:rsidR="002814CF" w:rsidRPr="00EE71CC" w:rsidRDefault="002814CF" w:rsidP="00962C78">
            <w:pPr>
              <w:pStyle w:val="1bodycopy10pt"/>
              <w:numPr>
                <w:ilvl w:val="0"/>
                <w:numId w:val="12"/>
              </w:numPr>
              <w:rPr>
                <w:rFonts w:ascii="Century Gothic" w:hAnsi="Century Gothic" w:cs="Arial"/>
              </w:rPr>
            </w:pPr>
            <w:r w:rsidRPr="00EE71CC">
              <w:rPr>
                <w:rFonts w:ascii="Century Gothic" w:hAnsi="Century Gothic" w:cs="Arial"/>
              </w:rPr>
              <w:t>Moderate learning difficulties</w:t>
            </w:r>
          </w:p>
          <w:p w14:paraId="5A176B0B" w14:textId="77777777" w:rsidR="002814CF" w:rsidRPr="00EE71CC" w:rsidRDefault="002814CF" w:rsidP="00962C78">
            <w:pPr>
              <w:pStyle w:val="1bodycopy10pt"/>
              <w:numPr>
                <w:ilvl w:val="0"/>
                <w:numId w:val="12"/>
              </w:numPr>
              <w:rPr>
                <w:rFonts w:ascii="Century Gothic" w:hAnsi="Century Gothic" w:cs="Arial"/>
              </w:rPr>
            </w:pPr>
            <w:r w:rsidRPr="00EE71CC">
              <w:rPr>
                <w:rFonts w:ascii="Century Gothic" w:hAnsi="Century Gothic" w:cs="Arial"/>
              </w:rPr>
              <w:t>Severe learning difficulties</w:t>
            </w:r>
          </w:p>
          <w:p w14:paraId="4F7271A4" w14:textId="77777777" w:rsidR="002814CF" w:rsidRPr="00EE71CC" w:rsidRDefault="002814CF" w:rsidP="00962C78">
            <w:pPr>
              <w:pStyle w:val="1bodycopy10pt"/>
              <w:numPr>
                <w:ilvl w:val="0"/>
                <w:numId w:val="12"/>
              </w:numPr>
              <w:rPr>
                <w:rFonts w:ascii="Century Gothic" w:hAnsi="Century Gothic" w:cs="Arial"/>
                <w:lang w:val="en-GB"/>
              </w:rPr>
            </w:pPr>
            <w:r w:rsidRPr="00EE71CC">
              <w:rPr>
                <w:rFonts w:ascii="Century Gothic" w:hAnsi="Century Gothic" w:cs="Arial"/>
              </w:rPr>
              <w:t>Profound and multiple learning difficulties, which is where pupils are likely to have severe and complex learning difficulties as well as a physical disability or sensory impairment</w:t>
            </w:r>
          </w:p>
        </w:tc>
      </w:tr>
      <w:tr w:rsidR="002814CF" w:rsidRPr="00EE71CC" w14:paraId="2A784844" w14:textId="77777777" w:rsidTr="002814CF">
        <w:trPr>
          <w:cantSplit/>
        </w:trPr>
        <w:tc>
          <w:tcPr>
            <w:tcW w:w="1843" w:type="dxa"/>
            <w:tcMar>
              <w:top w:w="113" w:type="dxa"/>
              <w:bottom w:w="113" w:type="dxa"/>
            </w:tcMar>
          </w:tcPr>
          <w:p w14:paraId="3558D374"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lang w:val="en-GB"/>
              </w:rPr>
              <w:t xml:space="preserve">Social, emotional and mental health </w:t>
            </w:r>
          </w:p>
        </w:tc>
        <w:tc>
          <w:tcPr>
            <w:tcW w:w="2410" w:type="dxa"/>
          </w:tcPr>
          <w:p w14:paraId="191DC4E2" w14:textId="6E3BFB36" w:rsidR="002814CF" w:rsidRPr="00EE71CC" w:rsidRDefault="007702AE" w:rsidP="00962C78">
            <w:pPr>
              <w:pStyle w:val="1bodycopy10pt"/>
              <w:rPr>
                <w:rFonts w:ascii="Century Gothic" w:hAnsi="Century Gothic" w:cs="Arial"/>
              </w:rPr>
            </w:pPr>
            <w:r w:rsidRPr="00EE71CC">
              <w:rPr>
                <w:rFonts w:ascii="Century Gothic" w:hAnsi="Century Gothic" w:cs="Arial"/>
                <w:lang w:val="en-GB"/>
              </w:rPr>
              <w:t>Social, emotional and mental health (SEMH)</w:t>
            </w:r>
          </w:p>
        </w:tc>
        <w:tc>
          <w:tcPr>
            <w:tcW w:w="6129" w:type="dxa"/>
            <w:tcMar>
              <w:top w:w="113" w:type="dxa"/>
              <w:bottom w:w="113" w:type="dxa"/>
            </w:tcMar>
          </w:tcPr>
          <w:p w14:paraId="2BB4E8AD" w14:textId="1DA33465" w:rsidR="002814CF" w:rsidRPr="00EE71CC" w:rsidRDefault="002814CF" w:rsidP="00962C78">
            <w:pPr>
              <w:pStyle w:val="1bodycopy10pt"/>
              <w:rPr>
                <w:rFonts w:ascii="Century Gothic" w:hAnsi="Century Gothic" w:cs="Arial"/>
              </w:rPr>
            </w:pPr>
            <w:r w:rsidRPr="00EE71CC">
              <w:rPr>
                <w:rFonts w:ascii="Century Gothic" w:hAnsi="Century Gothic" w:cs="Arial"/>
              </w:rPr>
              <w:t>These needs may reflect a wide range of underlying difficulties or disorders. Pupils may have:</w:t>
            </w:r>
          </w:p>
          <w:p w14:paraId="564EFF07" w14:textId="77777777" w:rsidR="002814CF" w:rsidRPr="00EE71CC" w:rsidRDefault="002814CF" w:rsidP="00962C78">
            <w:pPr>
              <w:pStyle w:val="1bodycopy10pt"/>
              <w:numPr>
                <w:ilvl w:val="0"/>
                <w:numId w:val="13"/>
              </w:numPr>
              <w:rPr>
                <w:rFonts w:ascii="Century Gothic" w:hAnsi="Century Gothic" w:cs="Arial"/>
              </w:rPr>
            </w:pPr>
            <w:r w:rsidRPr="00EE71CC">
              <w:rPr>
                <w:rFonts w:ascii="Century Gothic" w:hAnsi="Century Gothic" w:cs="Arial"/>
              </w:rPr>
              <w:t>Mental health difficulties such as anxiety, depression or an eating disorder</w:t>
            </w:r>
          </w:p>
          <w:p w14:paraId="2F9A82A4" w14:textId="11A21BBA" w:rsidR="002814CF" w:rsidRPr="00EE71CC" w:rsidRDefault="002814CF" w:rsidP="00962C78">
            <w:pPr>
              <w:pStyle w:val="1bodycopy10pt"/>
              <w:numPr>
                <w:ilvl w:val="0"/>
                <w:numId w:val="13"/>
              </w:numPr>
              <w:rPr>
                <w:rFonts w:ascii="Century Gothic" w:hAnsi="Century Gothic" w:cs="Arial"/>
              </w:rPr>
            </w:pPr>
            <w:r w:rsidRPr="00EE71CC">
              <w:rPr>
                <w:rFonts w:ascii="Century Gothic" w:hAnsi="Century Gothic" w:cs="Arial"/>
              </w:rPr>
              <w:t>Attention deficit disorder, attention deficit hyperactive disorder</w:t>
            </w:r>
            <w:r w:rsidR="007702AE" w:rsidRPr="00EE71CC">
              <w:rPr>
                <w:rFonts w:ascii="Century Gothic" w:hAnsi="Century Gothic" w:cs="Arial"/>
              </w:rPr>
              <w:t>, social disorder</w:t>
            </w:r>
            <w:r w:rsidRPr="00EE71CC">
              <w:rPr>
                <w:rFonts w:ascii="Century Gothic" w:hAnsi="Century Gothic" w:cs="Arial"/>
              </w:rPr>
              <w:t xml:space="preserve"> or attachment disorder</w:t>
            </w:r>
          </w:p>
          <w:p w14:paraId="559291E9" w14:textId="77777777" w:rsidR="002814CF" w:rsidRPr="00EE71CC" w:rsidRDefault="002814CF" w:rsidP="00962C78">
            <w:pPr>
              <w:pStyle w:val="1bodycopy10pt"/>
              <w:numPr>
                <w:ilvl w:val="0"/>
                <w:numId w:val="13"/>
              </w:numPr>
              <w:rPr>
                <w:rFonts w:ascii="Century Gothic" w:hAnsi="Century Gothic" w:cs="Arial"/>
              </w:rPr>
            </w:pPr>
            <w:r w:rsidRPr="00EE71CC">
              <w:rPr>
                <w:rFonts w:ascii="Century Gothic" w:hAnsi="Century Gothic" w:cs="Arial"/>
              </w:rPr>
              <w:t xml:space="preserve">Suffered </w:t>
            </w:r>
            <w:proofErr w:type="gramStart"/>
            <w:r w:rsidRPr="00EE71CC">
              <w:rPr>
                <w:rFonts w:ascii="Century Gothic" w:hAnsi="Century Gothic" w:cs="Arial"/>
              </w:rPr>
              <w:t>adverse</w:t>
            </w:r>
            <w:proofErr w:type="gramEnd"/>
            <w:r w:rsidRPr="00EE71CC">
              <w:rPr>
                <w:rFonts w:ascii="Century Gothic" w:hAnsi="Century Gothic" w:cs="Arial"/>
              </w:rPr>
              <w:t xml:space="preserve"> </w:t>
            </w:r>
            <w:proofErr w:type="gramStart"/>
            <w:r w:rsidRPr="00EE71CC">
              <w:rPr>
                <w:rFonts w:ascii="Century Gothic" w:hAnsi="Century Gothic" w:cs="Arial"/>
              </w:rPr>
              <w:t>childhood experiences</w:t>
            </w:r>
            <w:proofErr w:type="gramEnd"/>
          </w:p>
          <w:p w14:paraId="72F48AA8"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rPr>
              <w:t xml:space="preserve">These needs can manifest in many ways, for </w:t>
            </w:r>
            <w:proofErr w:type="gramStart"/>
            <w:r w:rsidRPr="00EE71CC">
              <w:rPr>
                <w:rFonts w:ascii="Century Gothic" w:hAnsi="Century Gothic" w:cs="Arial"/>
              </w:rPr>
              <w:t>example as</w:t>
            </w:r>
            <w:proofErr w:type="gramEnd"/>
            <w:r w:rsidRPr="00EE71CC">
              <w:rPr>
                <w:rFonts w:ascii="Century Gothic" w:hAnsi="Century Gothic" w:cs="Arial"/>
              </w:rPr>
              <w:t xml:space="preserve"> challenging, disruptive or disturbing </w:t>
            </w:r>
            <w:proofErr w:type="spellStart"/>
            <w:r w:rsidRPr="00EE71CC">
              <w:rPr>
                <w:rFonts w:ascii="Century Gothic" w:hAnsi="Century Gothic" w:cs="Arial"/>
              </w:rPr>
              <w:t>behaviour</w:t>
            </w:r>
            <w:proofErr w:type="spellEnd"/>
            <w:r w:rsidRPr="00EE71CC">
              <w:rPr>
                <w:rFonts w:ascii="Century Gothic" w:hAnsi="Century Gothic" w:cs="Arial"/>
              </w:rPr>
              <w:t>, or by the pupil becoming withdrawn or isolated.</w:t>
            </w:r>
          </w:p>
        </w:tc>
      </w:tr>
      <w:tr w:rsidR="002814CF" w:rsidRPr="00EE71CC" w14:paraId="61BCBFA8" w14:textId="77777777" w:rsidTr="002814CF">
        <w:trPr>
          <w:cantSplit/>
        </w:trPr>
        <w:tc>
          <w:tcPr>
            <w:tcW w:w="1843" w:type="dxa"/>
            <w:tcMar>
              <w:top w:w="113" w:type="dxa"/>
              <w:bottom w:w="113" w:type="dxa"/>
            </w:tcMar>
          </w:tcPr>
          <w:p w14:paraId="63792EA5"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lang w:val="en-GB"/>
              </w:rPr>
              <w:t xml:space="preserve">Sensory and/or physical </w:t>
            </w:r>
          </w:p>
        </w:tc>
        <w:tc>
          <w:tcPr>
            <w:tcW w:w="2410" w:type="dxa"/>
          </w:tcPr>
          <w:p w14:paraId="22792AD4" w14:textId="77777777" w:rsidR="007702AE" w:rsidRPr="00EE71CC" w:rsidRDefault="007702AE" w:rsidP="00962C78">
            <w:pPr>
              <w:pStyle w:val="1bodycopy10pt"/>
              <w:rPr>
                <w:rFonts w:ascii="Century Gothic" w:hAnsi="Century Gothic" w:cs="Arial"/>
              </w:rPr>
            </w:pPr>
            <w:r w:rsidRPr="00EE71CC">
              <w:rPr>
                <w:rFonts w:ascii="Century Gothic" w:hAnsi="Century Gothic" w:cs="Arial"/>
              </w:rPr>
              <w:t>Hearing Impairment (HI)</w:t>
            </w:r>
          </w:p>
          <w:p w14:paraId="01837D51" w14:textId="77777777" w:rsidR="007702AE" w:rsidRPr="00EE71CC" w:rsidRDefault="007702AE" w:rsidP="00962C78">
            <w:pPr>
              <w:pStyle w:val="1bodycopy10pt"/>
              <w:rPr>
                <w:rFonts w:ascii="Century Gothic" w:hAnsi="Century Gothic" w:cs="Arial"/>
              </w:rPr>
            </w:pPr>
            <w:r w:rsidRPr="00EE71CC">
              <w:rPr>
                <w:rFonts w:ascii="Century Gothic" w:hAnsi="Century Gothic" w:cs="Arial"/>
              </w:rPr>
              <w:t>Visual Impairment (VI)</w:t>
            </w:r>
          </w:p>
          <w:p w14:paraId="075E8E11" w14:textId="77777777" w:rsidR="007702AE" w:rsidRPr="00EE71CC" w:rsidRDefault="007702AE" w:rsidP="00962C78">
            <w:pPr>
              <w:pStyle w:val="1bodycopy10pt"/>
              <w:rPr>
                <w:rFonts w:ascii="Century Gothic" w:hAnsi="Century Gothic" w:cs="Arial"/>
              </w:rPr>
            </w:pPr>
            <w:r w:rsidRPr="00EE71CC">
              <w:rPr>
                <w:rFonts w:ascii="Century Gothic" w:hAnsi="Century Gothic" w:cs="Arial"/>
              </w:rPr>
              <w:t>Multi-Sensory Impairment (MSI)</w:t>
            </w:r>
          </w:p>
          <w:p w14:paraId="2E38E692" w14:textId="5084983D" w:rsidR="002814CF" w:rsidRPr="00EE71CC" w:rsidRDefault="007702AE" w:rsidP="00962C78">
            <w:pPr>
              <w:pStyle w:val="1bodycopy10pt"/>
              <w:rPr>
                <w:rFonts w:ascii="Century Gothic" w:hAnsi="Century Gothic" w:cs="Arial"/>
              </w:rPr>
            </w:pPr>
            <w:r w:rsidRPr="00EE71CC">
              <w:rPr>
                <w:rFonts w:ascii="Century Gothic" w:hAnsi="Century Gothic" w:cs="Arial"/>
              </w:rPr>
              <w:t>Physical Disability (PD)</w:t>
            </w:r>
          </w:p>
        </w:tc>
        <w:tc>
          <w:tcPr>
            <w:tcW w:w="6129" w:type="dxa"/>
            <w:tcMar>
              <w:top w:w="113" w:type="dxa"/>
              <w:bottom w:w="113" w:type="dxa"/>
            </w:tcMar>
          </w:tcPr>
          <w:p w14:paraId="3AFF56E5" w14:textId="5A45436F" w:rsidR="002814CF" w:rsidRPr="00EE71CC" w:rsidRDefault="002814CF" w:rsidP="00962C78">
            <w:pPr>
              <w:pStyle w:val="1bodycopy10pt"/>
              <w:rPr>
                <w:rFonts w:ascii="Century Gothic" w:hAnsi="Century Gothic" w:cs="Arial"/>
              </w:rPr>
            </w:pPr>
            <w:r w:rsidRPr="00EE71CC">
              <w:rPr>
                <w:rFonts w:ascii="Century Gothic" w:hAnsi="Century Gothic" w:cs="Arial"/>
              </w:rPr>
              <w:t>Pupils with these needs have a disability and additional barriers to accessing the educational facilities generally provided.</w:t>
            </w:r>
          </w:p>
          <w:p w14:paraId="70B558B2" w14:textId="77777777" w:rsidR="002814CF" w:rsidRPr="00EE71CC" w:rsidRDefault="002814CF" w:rsidP="00962C78">
            <w:pPr>
              <w:pStyle w:val="1bodycopy10pt"/>
              <w:rPr>
                <w:rFonts w:ascii="Century Gothic" w:hAnsi="Century Gothic" w:cs="Arial"/>
              </w:rPr>
            </w:pPr>
            <w:r w:rsidRPr="00EE71CC">
              <w:rPr>
                <w:rFonts w:ascii="Century Gothic" w:hAnsi="Century Gothic" w:cs="Arial"/>
              </w:rPr>
              <w:t>Pupils may have:</w:t>
            </w:r>
          </w:p>
          <w:p w14:paraId="781885C5" w14:textId="77777777" w:rsidR="002814CF" w:rsidRPr="00EE71CC" w:rsidRDefault="002814CF" w:rsidP="00962C78">
            <w:pPr>
              <w:pStyle w:val="1bodycopy10pt"/>
              <w:numPr>
                <w:ilvl w:val="0"/>
                <w:numId w:val="14"/>
              </w:numPr>
              <w:rPr>
                <w:rFonts w:ascii="Century Gothic" w:hAnsi="Century Gothic" w:cs="Arial"/>
              </w:rPr>
            </w:pPr>
            <w:r w:rsidRPr="00EE71CC">
              <w:rPr>
                <w:rFonts w:ascii="Century Gothic" w:hAnsi="Century Gothic" w:cs="Arial"/>
              </w:rPr>
              <w:t>A sensory impairment such as vision impairment, hearing impairment or multi-sensory impairment</w:t>
            </w:r>
          </w:p>
          <w:p w14:paraId="5FD0BFFD" w14:textId="77777777" w:rsidR="002814CF" w:rsidRPr="00EE71CC" w:rsidRDefault="002814CF" w:rsidP="00962C78">
            <w:pPr>
              <w:pStyle w:val="1bodycopy10pt"/>
              <w:numPr>
                <w:ilvl w:val="0"/>
                <w:numId w:val="14"/>
              </w:numPr>
              <w:rPr>
                <w:rFonts w:ascii="Century Gothic" w:hAnsi="Century Gothic" w:cs="Arial"/>
              </w:rPr>
            </w:pPr>
            <w:r w:rsidRPr="00EE71CC">
              <w:rPr>
                <w:rFonts w:ascii="Century Gothic" w:hAnsi="Century Gothic" w:cs="Arial"/>
              </w:rPr>
              <w:t>A physical impairment</w:t>
            </w:r>
          </w:p>
          <w:p w14:paraId="66623CA0" w14:textId="77777777" w:rsidR="002814CF" w:rsidRPr="00EE71CC" w:rsidRDefault="002814CF" w:rsidP="00962C78">
            <w:pPr>
              <w:pStyle w:val="1bodycopy10pt"/>
              <w:rPr>
                <w:rFonts w:ascii="Century Gothic" w:hAnsi="Century Gothic" w:cs="Arial"/>
                <w:lang w:val="en-GB"/>
              </w:rPr>
            </w:pPr>
            <w:r w:rsidRPr="00EE71CC">
              <w:rPr>
                <w:rFonts w:ascii="Century Gothic" w:hAnsi="Century Gothic" w:cs="Arial"/>
              </w:rPr>
              <w:t>These pupils may need ongoing additional support and equipment to access all the opportunities available to their peers.</w:t>
            </w:r>
          </w:p>
        </w:tc>
      </w:tr>
    </w:tbl>
    <w:p w14:paraId="211181B3" w14:textId="20B36949" w:rsidR="00962C78" w:rsidRPr="00EE71CC" w:rsidRDefault="00962C78" w:rsidP="00962C78">
      <w:pPr>
        <w:pStyle w:val="Heading1"/>
        <w:rPr>
          <w:rFonts w:ascii="Century Gothic" w:hAnsi="Century Gothic"/>
          <w:color w:val="ED7D31" w:themeColor="accent2"/>
        </w:rPr>
      </w:pPr>
      <w:bookmarkStart w:id="20" w:name="_Toc531168964"/>
      <w:bookmarkStart w:id="21" w:name="_Toc531176464"/>
      <w:bookmarkStart w:id="22" w:name="_Toc55899051"/>
      <w:bookmarkStart w:id="23" w:name="_Toc189131290"/>
      <w:r w:rsidRPr="00EE71CC">
        <w:rPr>
          <w:rFonts w:ascii="Century Gothic" w:hAnsi="Century Gothic"/>
          <w:color w:val="ED7D31" w:themeColor="accent2"/>
        </w:rPr>
        <w:t xml:space="preserve">6. </w:t>
      </w:r>
      <w:bookmarkEnd w:id="20"/>
      <w:bookmarkEnd w:id="21"/>
      <w:r w:rsidRPr="00EE71CC">
        <w:rPr>
          <w:rFonts w:ascii="Century Gothic" w:hAnsi="Century Gothic"/>
          <w:color w:val="ED7D31" w:themeColor="accent2"/>
        </w:rPr>
        <w:t>Roles</w:t>
      </w:r>
      <w:bookmarkEnd w:id="22"/>
      <w:r w:rsidRPr="00EE71CC">
        <w:rPr>
          <w:rFonts w:ascii="Century Gothic" w:hAnsi="Century Gothic"/>
          <w:color w:val="ED7D31" w:themeColor="accent2"/>
        </w:rPr>
        <w:t xml:space="preserve"> and responsibilities</w:t>
      </w:r>
      <w:bookmarkEnd w:id="23"/>
      <w:r w:rsidRPr="00EE71CC">
        <w:rPr>
          <w:rFonts w:ascii="Century Gothic" w:hAnsi="Century Gothic"/>
          <w:color w:val="ED7D31" w:themeColor="accent2"/>
        </w:rPr>
        <w:t xml:space="preserve"> </w:t>
      </w:r>
    </w:p>
    <w:p w14:paraId="65D3256F" w14:textId="5F07DD4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 xml:space="preserve">6.1 The </w:t>
      </w:r>
      <w:r w:rsidR="00A82DDC" w:rsidRPr="00EE71CC">
        <w:rPr>
          <w:rFonts w:ascii="Century Gothic" w:hAnsi="Century Gothic" w:cs="Arial"/>
          <w:lang w:val="en-GB"/>
        </w:rPr>
        <w:t>SEND</w:t>
      </w:r>
      <w:r w:rsidRPr="00EE71CC">
        <w:rPr>
          <w:rFonts w:ascii="Century Gothic" w:hAnsi="Century Gothic" w:cs="Arial"/>
          <w:lang w:val="en-GB"/>
        </w:rPr>
        <w:t xml:space="preserve">CO </w:t>
      </w:r>
    </w:p>
    <w:p w14:paraId="47D99871" w14:textId="408224A4"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The </w:t>
      </w:r>
      <w:r w:rsidR="00A82DDC" w:rsidRPr="00EE71CC">
        <w:rPr>
          <w:rFonts w:ascii="Century Gothic" w:hAnsi="Century Gothic" w:cs="Arial"/>
          <w:lang w:val="en-GB"/>
        </w:rPr>
        <w:t>SENDCO</w:t>
      </w:r>
      <w:r w:rsidRPr="00EE71CC">
        <w:rPr>
          <w:rFonts w:ascii="Century Gothic" w:hAnsi="Century Gothic" w:cs="Arial"/>
          <w:lang w:val="en-GB"/>
        </w:rPr>
        <w:t xml:space="preserve"> of each school in the trust will:</w:t>
      </w:r>
    </w:p>
    <w:p w14:paraId="01BA1413" w14:textId="652501FB" w:rsidR="00962C78" w:rsidRPr="00EE71CC" w:rsidRDefault="00962C78" w:rsidP="00962C78">
      <w:pPr>
        <w:pStyle w:val="4Bulletedcopyblue"/>
        <w:rPr>
          <w:rFonts w:ascii="Century Gothic" w:hAnsi="Century Gothic"/>
        </w:rPr>
      </w:pPr>
      <w:r w:rsidRPr="00EE71CC">
        <w:rPr>
          <w:rFonts w:ascii="Century Gothic" w:hAnsi="Century Gothic"/>
        </w:rPr>
        <w:t xml:space="preserve">Inform any parents that their child may have </w:t>
      </w:r>
      <w:r w:rsidR="00A82DDC" w:rsidRPr="00EE71CC">
        <w:rPr>
          <w:rFonts w:ascii="Century Gothic" w:hAnsi="Century Gothic"/>
        </w:rPr>
        <w:t>SEND</w:t>
      </w:r>
      <w:r w:rsidRPr="00EE71CC">
        <w:rPr>
          <w:rFonts w:ascii="Century Gothic" w:hAnsi="Century Gothic"/>
        </w:rPr>
        <w:t xml:space="preserve"> and then liaise with them about the pupil’s needs and any provision made</w:t>
      </w:r>
    </w:p>
    <w:p w14:paraId="5AA0DB64" w14:textId="1BBFC1E4"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Work with the </w:t>
      </w:r>
      <w:r w:rsidR="00496311" w:rsidRPr="00EE71CC">
        <w:rPr>
          <w:rFonts w:ascii="Century Gothic" w:hAnsi="Century Gothic"/>
          <w:lang w:val="en-GB"/>
        </w:rPr>
        <w:t xml:space="preserve">headteacher and </w:t>
      </w:r>
      <w:r w:rsidR="00A82DDC" w:rsidRPr="00EE71CC">
        <w:rPr>
          <w:rFonts w:ascii="Century Gothic" w:hAnsi="Century Gothic"/>
          <w:lang w:val="en-GB"/>
        </w:rPr>
        <w:t>SEND</w:t>
      </w:r>
      <w:r w:rsidR="00496311" w:rsidRPr="00EE71CC">
        <w:rPr>
          <w:rFonts w:ascii="Century Gothic" w:hAnsi="Century Gothic"/>
          <w:lang w:val="en-GB"/>
        </w:rPr>
        <w:t xml:space="preserve"> local governor</w:t>
      </w:r>
      <w:r w:rsidRPr="00EE71CC">
        <w:rPr>
          <w:rFonts w:ascii="Century Gothic" w:hAnsi="Century Gothic"/>
          <w:lang w:val="en-GB"/>
        </w:rPr>
        <w:t xml:space="preserve"> to determine the strategic development of the </w:t>
      </w:r>
      <w:r w:rsidR="00A82DDC" w:rsidRPr="00EE71CC">
        <w:rPr>
          <w:rFonts w:ascii="Century Gothic" w:hAnsi="Century Gothic"/>
          <w:lang w:val="en-GB"/>
        </w:rPr>
        <w:t>SEND</w:t>
      </w:r>
      <w:r w:rsidRPr="00EE71CC">
        <w:rPr>
          <w:rFonts w:ascii="Century Gothic" w:hAnsi="Century Gothic"/>
          <w:lang w:val="en-GB"/>
        </w:rPr>
        <w:t xml:space="preserve"> policy and provision in the school </w:t>
      </w:r>
    </w:p>
    <w:p w14:paraId="680D77E6" w14:textId="4D774A78"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lastRenderedPageBreak/>
        <w:t xml:space="preserve">Have day-to-day responsibility for the operation of this </w:t>
      </w:r>
      <w:r w:rsidR="00A82DDC" w:rsidRPr="00EE71CC">
        <w:rPr>
          <w:rFonts w:ascii="Century Gothic" w:hAnsi="Century Gothic"/>
          <w:lang w:val="en-GB"/>
        </w:rPr>
        <w:t>SEND</w:t>
      </w:r>
      <w:r w:rsidRPr="00EE71CC">
        <w:rPr>
          <w:rFonts w:ascii="Century Gothic" w:hAnsi="Century Gothic"/>
          <w:lang w:val="en-GB"/>
        </w:rPr>
        <w:t xml:space="preserve"> policy and the co-ordination of specific provision made to support individual pupils with </w:t>
      </w:r>
      <w:r w:rsidR="00A82DDC" w:rsidRPr="00EE71CC">
        <w:rPr>
          <w:rFonts w:ascii="Century Gothic" w:hAnsi="Century Gothic"/>
          <w:lang w:val="en-GB"/>
        </w:rPr>
        <w:t>SEND</w:t>
      </w:r>
      <w:r w:rsidRPr="00EE71CC">
        <w:rPr>
          <w:rFonts w:ascii="Century Gothic" w:hAnsi="Century Gothic"/>
          <w:lang w:val="en-GB"/>
        </w:rPr>
        <w:t xml:space="preserve">, including those who have EHC plans </w:t>
      </w:r>
    </w:p>
    <w:p w14:paraId="67BDAAF6" w14:textId="72ECF0F3"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Provide professional guidance to colleagues and liaise and work with staff, parents, and other agencies to make sure that pupils with </w:t>
      </w:r>
      <w:r w:rsidR="00A82DDC" w:rsidRPr="00EE71CC">
        <w:rPr>
          <w:rFonts w:ascii="Century Gothic" w:hAnsi="Century Gothic"/>
          <w:lang w:val="en-GB"/>
        </w:rPr>
        <w:t>SEND</w:t>
      </w:r>
      <w:r w:rsidRPr="00EE71CC">
        <w:rPr>
          <w:rFonts w:ascii="Century Gothic" w:hAnsi="Century Gothic"/>
          <w:lang w:val="en-GB"/>
        </w:rPr>
        <w:t xml:space="preserve"> receive appropriate support and high-quality teaching </w:t>
      </w:r>
    </w:p>
    <w:p w14:paraId="316BFECD" w14:textId="77777777" w:rsidR="00F810D5"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Advise on the graduated approach to providing </w:t>
      </w:r>
      <w:r w:rsidR="00A82DDC" w:rsidRPr="00EE71CC">
        <w:rPr>
          <w:rFonts w:ascii="Century Gothic" w:hAnsi="Century Gothic"/>
          <w:lang w:val="en-GB"/>
        </w:rPr>
        <w:t>SEND</w:t>
      </w:r>
      <w:r w:rsidRPr="00EE71CC">
        <w:rPr>
          <w:rFonts w:ascii="Century Gothic" w:hAnsi="Century Gothic"/>
          <w:lang w:val="en-GB"/>
        </w:rPr>
        <w:t xml:space="preserve"> </w:t>
      </w:r>
      <w:r w:rsidRPr="00EE71CC">
        <w:rPr>
          <w:rFonts w:ascii="Century Gothic" w:hAnsi="Century Gothic"/>
        </w:rPr>
        <w:t>support and differentiated teaching methods appropriate for individual pupils</w:t>
      </w:r>
    </w:p>
    <w:p w14:paraId="72549B98" w14:textId="4629315A" w:rsidR="00962C78" w:rsidRPr="00EE71CC" w:rsidRDefault="00F810D5" w:rsidP="00962C78">
      <w:pPr>
        <w:pStyle w:val="4Bulletedcopyblue"/>
        <w:rPr>
          <w:rFonts w:ascii="Century Gothic" w:hAnsi="Century Gothic"/>
          <w:lang w:val="en-GB"/>
        </w:rPr>
      </w:pPr>
      <w:r w:rsidRPr="00EE71CC">
        <w:rPr>
          <w:rFonts w:ascii="Century Gothic" w:hAnsi="Century Gothic"/>
        </w:rPr>
        <w:t xml:space="preserve">Work with class teachers to decide if a child needs to be assessed using PIVATS or the Early Years SEND Assessment materials, rather than year group expectations </w:t>
      </w:r>
      <w:r w:rsidR="00962C78" w:rsidRPr="00EE71CC">
        <w:rPr>
          <w:rFonts w:ascii="Century Gothic" w:hAnsi="Century Gothic"/>
          <w:lang w:val="en-GB"/>
        </w:rPr>
        <w:t xml:space="preserve"> </w:t>
      </w:r>
    </w:p>
    <w:p w14:paraId="32E21C91"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Advise on the deployment of the school’s delegated budget and other resources to meet pupils’ needs effectively </w:t>
      </w:r>
    </w:p>
    <w:p w14:paraId="276EB461"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Be the point of contact for external agencies, especially the local authority (LA) and its support services, and work with external agencies to make sure that appropriate provision is provided</w:t>
      </w:r>
    </w:p>
    <w:p w14:paraId="5D0AAE93" w14:textId="77777777" w:rsidR="00962C78" w:rsidRPr="00EE71CC" w:rsidRDefault="00962C78" w:rsidP="00962C78">
      <w:pPr>
        <w:pStyle w:val="4Bulletedcopyblue"/>
        <w:rPr>
          <w:rFonts w:ascii="Century Gothic" w:hAnsi="Century Gothic"/>
        </w:rPr>
      </w:pPr>
      <w:r w:rsidRPr="00EE71CC">
        <w:rPr>
          <w:rFonts w:ascii="Century Gothic" w:hAnsi="Century Gothic"/>
        </w:rPr>
        <w:t>Liaise with potential next providers of education to make sure that the pupil and their parents/carers are informed about options and that a smooth transition is planned</w:t>
      </w:r>
    </w:p>
    <w:p w14:paraId="7DD82639" w14:textId="444290F7" w:rsidR="00962C78" w:rsidRPr="00EE71CC" w:rsidRDefault="00962C78" w:rsidP="00962C78">
      <w:pPr>
        <w:pStyle w:val="4Bulletedcopyblue"/>
        <w:rPr>
          <w:rFonts w:ascii="Century Gothic" w:hAnsi="Century Gothic"/>
        </w:rPr>
      </w:pPr>
      <w:r w:rsidRPr="00EE71CC">
        <w:rPr>
          <w:rFonts w:ascii="Century Gothic" w:hAnsi="Century Gothic"/>
        </w:rPr>
        <w:t xml:space="preserve">When a pupil moves to a different school or institution: Make sure that all relevant information about a pupil’s </w:t>
      </w:r>
      <w:r w:rsidR="00A82DDC" w:rsidRPr="00EE71CC">
        <w:rPr>
          <w:rFonts w:ascii="Century Gothic" w:hAnsi="Century Gothic"/>
        </w:rPr>
        <w:t>SEND</w:t>
      </w:r>
      <w:r w:rsidRPr="00EE71CC">
        <w:rPr>
          <w:rFonts w:ascii="Century Gothic" w:hAnsi="Century Gothic"/>
        </w:rPr>
        <w:t xml:space="preserve"> and the provision for them are sent to the appropriate authority, school or institution, in a timely manner</w:t>
      </w:r>
    </w:p>
    <w:p w14:paraId="683F5D54" w14:textId="6386DD56"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Work with the </w:t>
      </w:r>
      <w:r w:rsidR="00496311" w:rsidRPr="00EE71CC">
        <w:rPr>
          <w:rFonts w:ascii="Century Gothic" w:hAnsi="Century Gothic"/>
          <w:lang w:val="en-GB"/>
        </w:rPr>
        <w:t xml:space="preserve">headteacher </w:t>
      </w:r>
      <w:r w:rsidRPr="00EE71CC">
        <w:rPr>
          <w:rFonts w:ascii="Century Gothic" w:hAnsi="Century Gothic"/>
          <w:lang w:val="en-GB"/>
        </w:rPr>
        <w:t xml:space="preserve">and </w:t>
      </w:r>
      <w:r w:rsidR="00496311" w:rsidRPr="00EE71CC">
        <w:rPr>
          <w:rFonts w:ascii="Century Gothic" w:hAnsi="Century Gothic"/>
          <w:lang w:val="en-GB"/>
        </w:rPr>
        <w:t xml:space="preserve">local </w:t>
      </w:r>
      <w:r w:rsidRPr="00EE71CC">
        <w:rPr>
          <w:rFonts w:ascii="Century Gothic" w:hAnsi="Century Gothic"/>
          <w:lang w:val="en-GB"/>
        </w:rPr>
        <w:t xml:space="preserve">governing board to make sure that the school meets its responsibilities under the Equality Act 2010 </w:t>
      </w:r>
      <w:proofErr w:type="gramStart"/>
      <w:r w:rsidRPr="00EE71CC">
        <w:rPr>
          <w:rFonts w:ascii="Century Gothic" w:hAnsi="Century Gothic"/>
          <w:lang w:val="en-GB"/>
        </w:rPr>
        <w:t>with regard to</w:t>
      </w:r>
      <w:proofErr w:type="gramEnd"/>
      <w:r w:rsidRPr="00EE71CC">
        <w:rPr>
          <w:rFonts w:ascii="Century Gothic" w:hAnsi="Century Gothic"/>
          <w:lang w:val="en-GB"/>
        </w:rPr>
        <w:t xml:space="preserve"> reasonable adjustments and access arrangements</w:t>
      </w:r>
    </w:p>
    <w:p w14:paraId="61EC4CD6" w14:textId="6EAAC84B"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Make sure the school keeps its records of all pupils with </w:t>
      </w:r>
      <w:r w:rsidR="00A82DDC" w:rsidRPr="00EE71CC">
        <w:rPr>
          <w:rFonts w:ascii="Century Gothic" w:hAnsi="Century Gothic"/>
          <w:lang w:val="en-GB"/>
        </w:rPr>
        <w:t>SEND</w:t>
      </w:r>
      <w:r w:rsidRPr="00EE71CC">
        <w:rPr>
          <w:rFonts w:ascii="Century Gothic" w:hAnsi="Century Gothic"/>
          <w:lang w:val="en-GB"/>
        </w:rPr>
        <w:t xml:space="preserve"> up to date and accurate</w:t>
      </w:r>
      <w:r w:rsidR="00496311" w:rsidRPr="00EE71CC">
        <w:rPr>
          <w:rFonts w:ascii="Century Gothic" w:hAnsi="Century Gothic"/>
          <w:lang w:val="en-GB"/>
        </w:rPr>
        <w:t xml:space="preserve">, including pupil’s </w:t>
      </w:r>
      <w:r w:rsidR="00A82DDC" w:rsidRPr="00EE71CC">
        <w:rPr>
          <w:rFonts w:ascii="Century Gothic" w:hAnsi="Century Gothic"/>
          <w:lang w:val="en-GB"/>
        </w:rPr>
        <w:t>SEND</w:t>
      </w:r>
      <w:r w:rsidR="00496311" w:rsidRPr="00EE71CC">
        <w:rPr>
          <w:rFonts w:ascii="Century Gothic" w:hAnsi="Century Gothic"/>
          <w:lang w:val="en-GB"/>
        </w:rPr>
        <w:t xml:space="preserve"> information within Arbor, which creates the school’s </w:t>
      </w:r>
      <w:r w:rsidR="00A82DDC" w:rsidRPr="00EE71CC">
        <w:rPr>
          <w:rFonts w:ascii="Century Gothic" w:hAnsi="Century Gothic"/>
          <w:lang w:val="en-GB"/>
        </w:rPr>
        <w:t>SEND</w:t>
      </w:r>
      <w:r w:rsidR="00496311" w:rsidRPr="00EE71CC">
        <w:rPr>
          <w:rFonts w:ascii="Century Gothic" w:hAnsi="Century Gothic"/>
          <w:lang w:val="en-GB"/>
        </w:rPr>
        <w:t xml:space="preserve"> Register</w:t>
      </w:r>
    </w:p>
    <w:p w14:paraId="414C881B" w14:textId="0AE2D412" w:rsidR="00962C78" w:rsidRPr="00EE71CC" w:rsidRDefault="00962C78" w:rsidP="00962C78">
      <w:pPr>
        <w:pStyle w:val="4Bulletedcopyblue"/>
        <w:rPr>
          <w:rFonts w:ascii="Century Gothic" w:hAnsi="Century Gothic"/>
        </w:rPr>
      </w:pPr>
      <w:bookmarkStart w:id="24" w:name="_Hlk116906066"/>
      <w:r w:rsidRPr="00EE71CC">
        <w:rPr>
          <w:rFonts w:ascii="Century Gothic" w:hAnsi="Century Gothic"/>
        </w:rPr>
        <w:t xml:space="preserve">With the </w:t>
      </w:r>
      <w:r w:rsidR="001E2694" w:rsidRPr="00EE71CC">
        <w:rPr>
          <w:rFonts w:ascii="Century Gothic" w:hAnsi="Century Gothic"/>
          <w:lang w:val="en-GB"/>
        </w:rPr>
        <w:t>headteacher</w:t>
      </w:r>
      <w:r w:rsidRPr="00EE71CC">
        <w:rPr>
          <w:rFonts w:ascii="Century Gothic" w:hAnsi="Century Gothic"/>
        </w:rPr>
        <w:t xml:space="preserve">, monitor to identify any staff who have specific training needs regarding </w:t>
      </w:r>
      <w:r w:rsidR="00A82DDC" w:rsidRPr="00EE71CC">
        <w:rPr>
          <w:rFonts w:ascii="Century Gothic" w:hAnsi="Century Gothic"/>
        </w:rPr>
        <w:t>SEND</w:t>
      </w:r>
      <w:r w:rsidRPr="00EE71CC">
        <w:rPr>
          <w:rFonts w:ascii="Century Gothic" w:hAnsi="Century Gothic"/>
        </w:rPr>
        <w:t>, and incorporate this into the school’s plan for continuous professional development</w:t>
      </w:r>
    </w:p>
    <w:p w14:paraId="300E4FE6" w14:textId="23B318E6" w:rsidR="00962C78" w:rsidRPr="00EE71CC" w:rsidRDefault="00962C78" w:rsidP="00962C78">
      <w:pPr>
        <w:pStyle w:val="4Bulletedcopyblue"/>
        <w:rPr>
          <w:rFonts w:ascii="Century Gothic" w:hAnsi="Century Gothic"/>
        </w:rPr>
      </w:pPr>
      <w:r w:rsidRPr="00EE71CC">
        <w:rPr>
          <w:rFonts w:ascii="Century Gothic" w:hAnsi="Century Gothic"/>
        </w:rPr>
        <w:t xml:space="preserve">With the </w:t>
      </w:r>
      <w:r w:rsidR="001E2694" w:rsidRPr="00EE71CC">
        <w:rPr>
          <w:rFonts w:ascii="Century Gothic" w:hAnsi="Century Gothic"/>
          <w:lang w:val="en-GB"/>
        </w:rPr>
        <w:t>headteacher,</w:t>
      </w:r>
      <w:r w:rsidRPr="00EE71CC">
        <w:rPr>
          <w:rFonts w:ascii="Century Gothic" w:hAnsi="Century Gothic"/>
        </w:rPr>
        <w:t xml:space="preserve"> regularly review and evaluate the breadth and impact of the </w:t>
      </w:r>
      <w:r w:rsidR="00A82DDC" w:rsidRPr="00EE71CC">
        <w:rPr>
          <w:rFonts w:ascii="Century Gothic" w:hAnsi="Century Gothic"/>
        </w:rPr>
        <w:t>SEND</w:t>
      </w:r>
      <w:r w:rsidRPr="00EE71CC">
        <w:rPr>
          <w:rFonts w:ascii="Century Gothic" w:hAnsi="Century Gothic"/>
        </w:rPr>
        <w:t xml:space="preserve"> support the school offers or can access, and co-operate with the LA in reviewing the provision that is available locally and in developing the local offer</w:t>
      </w:r>
    </w:p>
    <w:p w14:paraId="301BE719" w14:textId="78FD2F5A" w:rsidR="00962C78" w:rsidRPr="00EE71CC" w:rsidRDefault="00962C78" w:rsidP="00962C78">
      <w:pPr>
        <w:pStyle w:val="4Bulletedcopyblue"/>
        <w:rPr>
          <w:rFonts w:ascii="Century Gothic" w:hAnsi="Century Gothic"/>
        </w:rPr>
      </w:pPr>
      <w:bookmarkStart w:id="25" w:name="_Hlk116906302"/>
      <w:bookmarkEnd w:id="24"/>
      <w:r w:rsidRPr="00EE71CC">
        <w:rPr>
          <w:rFonts w:ascii="Century Gothic" w:hAnsi="Century Gothic"/>
        </w:rPr>
        <w:t xml:space="preserve">Prepare and review information for inclusion in the school’s </w:t>
      </w:r>
      <w:r w:rsidR="00A82DDC" w:rsidRPr="00EE71CC">
        <w:rPr>
          <w:rFonts w:ascii="Century Gothic" w:hAnsi="Century Gothic"/>
        </w:rPr>
        <w:t>SEND</w:t>
      </w:r>
      <w:r w:rsidRPr="00EE71CC">
        <w:rPr>
          <w:rFonts w:ascii="Century Gothic" w:hAnsi="Century Gothic"/>
        </w:rPr>
        <w:t xml:space="preserve"> information report and any </w:t>
      </w:r>
      <w:r w:rsidR="001E2694" w:rsidRPr="00EE71CC">
        <w:rPr>
          <w:rFonts w:ascii="Century Gothic" w:hAnsi="Century Gothic"/>
        </w:rPr>
        <w:t xml:space="preserve">school contextual </w:t>
      </w:r>
      <w:r w:rsidRPr="00EE71CC">
        <w:rPr>
          <w:rFonts w:ascii="Century Gothic" w:hAnsi="Century Gothic"/>
        </w:rPr>
        <w:t>updates to this policy</w:t>
      </w:r>
    </w:p>
    <w:p w14:paraId="397D7AEE" w14:textId="5E8512C9" w:rsidR="00962C78" w:rsidRPr="00EE71CC" w:rsidRDefault="00962C78" w:rsidP="00962C78">
      <w:pPr>
        <w:pStyle w:val="4Bulletedcopyblue"/>
        <w:rPr>
          <w:rFonts w:ascii="Century Gothic" w:hAnsi="Century Gothic"/>
        </w:rPr>
      </w:pPr>
      <w:r w:rsidRPr="00EE71CC">
        <w:rPr>
          <w:rFonts w:ascii="Century Gothic" w:hAnsi="Century Gothic"/>
        </w:rPr>
        <w:t xml:space="preserve">With the </w:t>
      </w:r>
      <w:r w:rsidR="001E2694" w:rsidRPr="00EE71CC">
        <w:rPr>
          <w:rFonts w:ascii="Century Gothic" w:hAnsi="Century Gothic"/>
          <w:lang w:val="en-GB"/>
        </w:rPr>
        <w:t>headteacher</w:t>
      </w:r>
      <w:r w:rsidRPr="00EE71CC">
        <w:rPr>
          <w:rFonts w:ascii="Century Gothic" w:hAnsi="Century Gothic"/>
          <w:lang w:val="en-GB"/>
        </w:rPr>
        <w:t xml:space="preserve"> </w:t>
      </w:r>
      <w:r w:rsidRPr="00EE71CC">
        <w:rPr>
          <w:rFonts w:ascii="Century Gothic" w:hAnsi="Century Gothic"/>
        </w:rPr>
        <w:t xml:space="preserve">and teaching staff, identify any patterns in the school’s identification of </w:t>
      </w:r>
      <w:r w:rsidR="00A82DDC" w:rsidRPr="00EE71CC">
        <w:rPr>
          <w:rFonts w:ascii="Century Gothic" w:hAnsi="Century Gothic"/>
        </w:rPr>
        <w:t>SEND</w:t>
      </w:r>
      <w:r w:rsidRPr="00EE71CC">
        <w:rPr>
          <w:rFonts w:ascii="Century Gothic" w:hAnsi="Century Gothic"/>
        </w:rPr>
        <w:t xml:space="preserve">, both within the school </w:t>
      </w:r>
      <w:proofErr w:type="gramStart"/>
      <w:r w:rsidRPr="00EE71CC">
        <w:rPr>
          <w:rFonts w:ascii="Century Gothic" w:hAnsi="Century Gothic"/>
        </w:rPr>
        <w:t xml:space="preserve">and in comparison </w:t>
      </w:r>
      <w:proofErr w:type="gramEnd"/>
      <w:r w:rsidRPr="00EE71CC">
        <w:rPr>
          <w:rFonts w:ascii="Century Gothic" w:hAnsi="Century Gothic"/>
        </w:rPr>
        <w:t>with national data, and use these to reflect on and reinforce the quality of teaching</w:t>
      </w:r>
    </w:p>
    <w:p w14:paraId="647CDC6A" w14:textId="328B23B2" w:rsidR="001022C1" w:rsidRPr="00EE71CC" w:rsidRDefault="001022C1" w:rsidP="00962C78">
      <w:pPr>
        <w:pStyle w:val="4Bulletedcopyblue"/>
        <w:rPr>
          <w:rFonts w:ascii="Century Gothic" w:hAnsi="Century Gothic"/>
        </w:rPr>
      </w:pPr>
      <w:r w:rsidRPr="00EE71CC">
        <w:rPr>
          <w:rFonts w:ascii="Century Gothic" w:hAnsi="Century Gothic"/>
        </w:rPr>
        <w:t>Work with the headteacher to prepare the annual ‘Inclusion Strategy’, in line with the conditions of grant for the Inclusive Mainstream Fund</w:t>
      </w:r>
    </w:p>
    <w:bookmarkEnd w:id="25"/>
    <w:p w14:paraId="1DE1D5ED" w14:textId="77777777" w:rsidR="00962C78" w:rsidRPr="00EE71CC" w:rsidRDefault="00962C78" w:rsidP="00962C78">
      <w:pPr>
        <w:pStyle w:val="Subhead2"/>
        <w:rPr>
          <w:rFonts w:ascii="Century Gothic" w:hAnsi="Century Gothic" w:cs="Arial"/>
          <w:color w:val="000000" w:themeColor="text1"/>
          <w:lang w:val="en-GB"/>
        </w:rPr>
      </w:pPr>
      <w:r w:rsidRPr="00EE71CC">
        <w:rPr>
          <w:rFonts w:ascii="Century Gothic" w:hAnsi="Century Gothic" w:cs="Arial"/>
          <w:color w:val="000000" w:themeColor="text1"/>
          <w:lang w:val="en-GB"/>
        </w:rPr>
        <w:t>6.2 Board of trustees</w:t>
      </w:r>
    </w:p>
    <w:p w14:paraId="7BD8BA4A" w14:textId="53922023" w:rsidR="00962C78" w:rsidRPr="00EE71CC" w:rsidRDefault="00962C78" w:rsidP="00962C78">
      <w:pPr>
        <w:pStyle w:val="4Bulletedcopyblue"/>
        <w:numPr>
          <w:ilvl w:val="0"/>
          <w:numId w:val="0"/>
        </w:numPr>
        <w:ind w:left="170"/>
        <w:rPr>
          <w:rFonts w:ascii="Century Gothic" w:hAnsi="Century Gothic"/>
        </w:rPr>
      </w:pPr>
      <w:r w:rsidRPr="00EE71CC">
        <w:rPr>
          <w:rFonts w:ascii="Century Gothic" w:hAnsi="Century Gothic"/>
        </w:rPr>
        <w:t>The governing board is responsible for making sure the following duties are ca</w:t>
      </w:r>
      <w:r w:rsidR="001E2694" w:rsidRPr="00EE71CC">
        <w:rPr>
          <w:rFonts w:ascii="Century Gothic" w:hAnsi="Century Gothic"/>
        </w:rPr>
        <w:t>rried out, though the duties are typically d</w:t>
      </w:r>
      <w:r w:rsidRPr="00EE71CC">
        <w:rPr>
          <w:rFonts w:ascii="Century Gothic" w:hAnsi="Century Gothic"/>
        </w:rPr>
        <w:t>elegated to</w:t>
      </w:r>
      <w:r w:rsidR="007702AE" w:rsidRPr="00EE71CC">
        <w:rPr>
          <w:rFonts w:ascii="Century Gothic" w:hAnsi="Century Gothic"/>
        </w:rPr>
        <w:t xml:space="preserve"> local governing bodies (LGBs),</w:t>
      </w:r>
      <w:r w:rsidRPr="00EE71CC">
        <w:rPr>
          <w:rFonts w:ascii="Century Gothic" w:hAnsi="Century Gothic"/>
        </w:rPr>
        <w:t xml:space="preserve"> </w:t>
      </w:r>
      <w:r w:rsidR="001E2694" w:rsidRPr="00EE71CC">
        <w:rPr>
          <w:rFonts w:ascii="Century Gothic" w:hAnsi="Century Gothic"/>
        </w:rPr>
        <w:t xml:space="preserve">headteachers and/or </w:t>
      </w:r>
      <w:r w:rsidR="00A82DDC" w:rsidRPr="00EE71CC">
        <w:rPr>
          <w:rFonts w:ascii="Century Gothic" w:hAnsi="Century Gothic"/>
        </w:rPr>
        <w:t>SENDCO</w:t>
      </w:r>
      <w:r w:rsidR="001E2694" w:rsidRPr="00EE71CC">
        <w:rPr>
          <w:rFonts w:ascii="Century Gothic" w:hAnsi="Century Gothic"/>
        </w:rPr>
        <w:t>s</w:t>
      </w:r>
      <w:r w:rsidR="007702AE" w:rsidRPr="00EE71CC">
        <w:rPr>
          <w:rFonts w:ascii="Century Gothic" w:hAnsi="Century Gothic"/>
        </w:rPr>
        <w:t xml:space="preserve">. See the Scheme of Delegation for more </w:t>
      </w:r>
      <w:proofErr w:type="gramStart"/>
      <w:r w:rsidR="007702AE" w:rsidRPr="00EE71CC">
        <w:rPr>
          <w:rFonts w:ascii="Century Gothic" w:hAnsi="Century Gothic"/>
        </w:rPr>
        <w:t>detail</w:t>
      </w:r>
      <w:proofErr w:type="gramEnd"/>
      <w:r w:rsidR="007702AE" w:rsidRPr="00EE71CC">
        <w:rPr>
          <w:rFonts w:ascii="Century Gothic" w:hAnsi="Century Gothic"/>
        </w:rPr>
        <w:t xml:space="preserve">. </w:t>
      </w:r>
    </w:p>
    <w:p w14:paraId="446F96E1"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Co-operate with the LA in reviewing the provision that is available locally and developing the local offer </w:t>
      </w:r>
    </w:p>
    <w:p w14:paraId="07FC0218" w14:textId="788F4175" w:rsidR="00962C78" w:rsidRPr="00EE71CC" w:rsidRDefault="00962C78" w:rsidP="00962C78">
      <w:pPr>
        <w:pStyle w:val="4Bulletedcopyblue"/>
        <w:rPr>
          <w:rFonts w:ascii="Century Gothic" w:hAnsi="Century Gothic"/>
        </w:rPr>
      </w:pPr>
      <w:r w:rsidRPr="00EE71CC">
        <w:rPr>
          <w:rFonts w:ascii="Century Gothic" w:hAnsi="Century Gothic"/>
        </w:rPr>
        <w:t xml:space="preserve">Do all it can to make sure that every pupil with </w:t>
      </w:r>
      <w:r w:rsidR="00A82DDC" w:rsidRPr="00EE71CC">
        <w:rPr>
          <w:rFonts w:ascii="Century Gothic" w:hAnsi="Century Gothic"/>
        </w:rPr>
        <w:t>SEND</w:t>
      </w:r>
      <w:r w:rsidRPr="00EE71CC">
        <w:rPr>
          <w:rFonts w:ascii="Century Gothic" w:hAnsi="Century Gothic"/>
        </w:rPr>
        <w:t xml:space="preserve"> gets the support they need </w:t>
      </w:r>
    </w:p>
    <w:p w14:paraId="69E909B7" w14:textId="54FE5B8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Make sure that pupils with </w:t>
      </w:r>
      <w:r w:rsidR="00A82DDC" w:rsidRPr="00EE71CC">
        <w:rPr>
          <w:rFonts w:ascii="Century Gothic" w:hAnsi="Century Gothic"/>
          <w:lang w:val="en-GB"/>
        </w:rPr>
        <w:t>SEND</w:t>
      </w:r>
      <w:r w:rsidRPr="00EE71CC">
        <w:rPr>
          <w:rFonts w:ascii="Century Gothic" w:hAnsi="Century Gothic"/>
          <w:lang w:val="en-GB"/>
        </w:rPr>
        <w:t xml:space="preserve"> engage in the activities of the school alongside pupils who don’t have </w:t>
      </w:r>
      <w:r w:rsidR="00A82DDC" w:rsidRPr="00EE71CC">
        <w:rPr>
          <w:rFonts w:ascii="Century Gothic" w:hAnsi="Century Gothic"/>
          <w:lang w:val="en-GB"/>
        </w:rPr>
        <w:t>SEND</w:t>
      </w:r>
    </w:p>
    <w:p w14:paraId="2C2697C2"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Inform parents/carers when their child’s school is making special educational provision for the child </w:t>
      </w:r>
    </w:p>
    <w:p w14:paraId="5F98C4FE"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Make sure that arrangements are in place in our schools to support any pupils with medical conditions </w:t>
      </w:r>
    </w:p>
    <w:p w14:paraId="02CA241C"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Provide access to a broad and balanced curriculum </w:t>
      </w:r>
    </w:p>
    <w:p w14:paraId="1FD805DD" w14:textId="40217169"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Have a clear approach to identifying and responding to </w:t>
      </w:r>
      <w:r w:rsidR="00A82DDC" w:rsidRPr="00EE71CC">
        <w:rPr>
          <w:rFonts w:ascii="Century Gothic" w:hAnsi="Century Gothic"/>
          <w:lang w:val="en-GB"/>
        </w:rPr>
        <w:t>SEND</w:t>
      </w:r>
      <w:r w:rsidRPr="00EE71CC">
        <w:rPr>
          <w:rFonts w:ascii="Century Gothic" w:hAnsi="Century Gothic"/>
          <w:lang w:val="en-GB"/>
        </w:rPr>
        <w:t xml:space="preserve"> </w:t>
      </w:r>
    </w:p>
    <w:p w14:paraId="3D65B1E6"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lastRenderedPageBreak/>
        <w:t xml:space="preserve">Provide an annual report for parents/carers on their child’s progress </w:t>
      </w:r>
    </w:p>
    <w:p w14:paraId="0166A165" w14:textId="5905B025"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Record accurately and keep up to date records of the provision made for pupils with </w:t>
      </w:r>
      <w:r w:rsidR="00A82DDC" w:rsidRPr="00EE71CC">
        <w:rPr>
          <w:rFonts w:ascii="Century Gothic" w:hAnsi="Century Gothic"/>
          <w:lang w:val="en-GB"/>
        </w:rPr>
        <w:t>SEND</w:t>
      </w:r>
    </w:p>
    <w:p w14:paraId="594A5530" w14:textId="28D749DE"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Publish information on each school’s website </w:t>
      </w:r>
      <w:r w:rsidRPr="00EE71CC">
        <w:rPr>
          <w:rFonts w:ascii="Century Gothic" w:hAnsi="Century Gothic"/>
        </w:rPr>
        <w:t xml:space="preserve">about how the schools are implementing their </w:t>
      </w:r>
      <w:r w:rsidR="00A82DDC" w:rsidRPr="00EE71CC">
        <w:rPr>
          <w:rFonts w:ascii="Century Gothic" w:hAnsi="Century Gothic"/>
        </w:rPr>
        <w:t>SEND</w:t>
      </w:r>
      <w:r w:rsidRPr="00EE71CC">
        <w:rPr>
          <w:rFonts w:ascii="Century Gothic" w:hAnsi="Century Gothic"/>
        </w:rPr>
        <w:t xml:space="preserve"> policy, in </w:t>
      </w:r>
      <w:r w:rsidR="00BB0BDB">
        <w:rPr>
          <w:rFonts w:ascii="Century Gothic" w:hAnsi="Century Gothic"/>
        </w:rPr>
        <w:t>the</w:t>
      </w:r>
      <w:r w:rsidRPr="00EE71CC">
        <w:rPr>
          <w:rFonts w:ascii="Century Gothic" w:hAnsi="Century Gothic"/>
        </w:rPr>
        <w:t xml:space="preserve"> </w:t>
      </w:r>
      <w:r w:rsidR="00A82DDC" w:rsidRPr="00EE71CC">
        <w:rPr>
          <w:rFonts w:ascii="Century Gothic" w:hAnsi="Century Gothic"/>
        </w:rPr>
        <w:t>SEND</w:t>
      </w:r>
      <w:r w:rsidRPr="00EE71CC">
        <w:rPr>
          <w:rFonts w:ascii="Century Gothic" w:hAnsi="Century Gothic"/>
        </w:rPr>
        <w:t xml:space="preserve"> information report</w:t>
      </w:r>
    </w:p>
    <w:p w14:paraId="13B306CE"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Publish information about the arrangements for the admission of disabled children, the steps taken to prevent disabled children being treated less favourably than others, the facilities provided to assist access of disabled children, and our schools’ accessibility plans</w:t>
      </w:r>
    </w:p>
    <w:p w14:paraId="5618CF25" w14:textId="689E62D6"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Make sure that there is a qualified teacher designated as </w:t>
      </w:r>
      <w:r w:rsidR="00A82DDC" w:rsidRPr="00EE71CC">
        <w:rPr>
          <w:rFonts w:ascii="Century Gothic" w:hAnsi="Century Gothic"/>
          <w:lang w:val="en-GB"/>
        </w:rPr>
        <w:t>SENDCO</w:t>
      </w:r>
      <w:r w:rsidRPr="00EE71CC">
        <w:rPr>
          <w:rFonts w:ascii="Century Gothic" w:hAnsi="Century Gothic"/>
          <w:lang w:val="en-GB"/>
        </w:rPr>
        <w:t xml:space="preserve"> for each </w:t>
      </w:r>
      <w:r w:rsidRPr="00EE71CC">
        <w:rPr>
          <w:rFonts w:ascii="Century Gothic" w:hAnsi="Century Gothic"/>
        </w:rPr>
        <w:t>school and that the key responsibilities of the role are set out, and monitor the effectiveness of how these are carried out</w:t>
      </w:r>
    </w:p>
    <w:p w14:paraId="10CFB522" w14:textId="1AFFA396"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Determine their approach to using their resources to support the progress of pupils with </w:t>
      </w:r>
      <w:r w:rsidR="00A82DDC" w:rsidRPr="00EE71CC">
        <w:rPr>
          <w:rFonts w:ascii="Century Gothic" w:hAnsi="Century Gothic"/>
          <w:lang w:val="en-GB"/>
        </w:rPr>
        <w:t>SEND</w:t>
      </w:r>
      <w:r w:rsidRPr="00EE71CC">
        <w:rPr>
          <w:rFonts w:ascii="Century Gothic" w:hAnsi="Century Gothic"/>
          <w:lang w:val="en-GB"/>
        </w:rPr>
        <w:t xml:space="preserve"> </w:t>
      </w:r>
    </w:p>
    <w:p w14:paraId="06290F7C" w14:textId="314F2169" w:rsidR="003E21E0" w:rsidRPr="00EE71CC" w:rsidRDefault="0003023C" w:rsidP="00166971">
      <w:pPr>
        <w:pStyle w:val="4Bulletedcopyblue"/>
        <w:rPr>
          <w:rFonts w:ascii="Century Gothic" w:hAnsi="Century Gothic"/>
          <w:lang w:val="en-GB"/>
        </w:rPr>
      </w:pPr>
      <w:r w:rsidRPr="00EE71CC">
        <w:rPr>
          <w:rFonts w:ascii="Century Gothic" w:hAnsi="Century Gothic"/>
          <w:lang w:val="en-GB"/>
        </w:rPr>
        <w:t xml:space="preserve">Review the Trust </w:t>
      </w:r>
      <w:r w:rsidR="00A82DDC" w:rsidRPr="00EE71CC">
        <w:rPr>
          <w:rFonts w:ascii="Century Gothic" w:hAnsi="Century Gothic"/>
          <w:lang w:val="en-GB"/>
        </w:rPr>
        <w:t>SEND</w:t>
      </w:r>
      <w:r w:rsidRPr="00EE71CC">
        <w:rPr>
          <w:rFonts w:ascii="Century Gothic" w:hAnsi="Century Gothic"/>
          <w:lang w:val="en-GB"/>
        </w:rPr>
        <w:t xml:space="preserve"> Charter, which details what parents, pupils and staff can expect from the Trust in relation to </w:t>
      </w:r>
      <w:r w:rsidR="00A82DDC" w:rsidRPr="00EE71CC">
        <w:rPr>
          <w:rFonts w:ascii="Century Gothic" w:hAnsi="Century Gothic"/>
          <w:lang w:val="en-GB"/>
        </w:rPr>
        <w:t>SEND</w:t>
      </w:r>
      <w:r w:rsidRPr="00EE71CC">
        <w:rPr>
          <w:rFonts w:ascii="Century Gothic" w:hAnsi="Century Gothic"/>
          <w:lang w:val="en-GB"/>
        </w:rPr>
        <w:t xml:space="preserve"> provision </w:t>
      </w:r>
    </w:p>
    <w:p w14:paraId="6FFAAFB7" w14:textId="58A98A32" w:rsidR="00166971" w:rsidRPr="00EE71CC" w:rsidRDefault="003C65CA" w:rsidP="00166971">
      <w:pPr>
        <w:pStyle w:val="4Bulletedcopyblue"/>
        <w:rPr>
          <w:rFonts w:ascii="Century Gothic" w:hAnsi="Century Gothic"/>
          <w:lang w:val="en-GB"/>
        </w:rPr>
      </w:pPr>
      <w:r w:rsidRPr="00EE71CC">
        <w:rPr>
          <w:rFonts w:ascii="Century Gothic" w:hAnsi="Century Gothic"/>
          <w:lang w:val="en-GB"/>
        </w:rPr>
        <w:t xml:space="preserve">Work with Trust executives to </w:t>
      </w:r>
      <w:r w:rsidR="00F069E9" w:rsidRPr="00EE71CC">
        <w:rPr>
          <w:rFonts w:ascii="Century Gothic" w:hAnsi="Century Gothic"/>
          <w:lang w:val="en-GB"/>
        </w:rPr>
        <w:t xml:space="preserve">determine the pooled element of the Inclusive mainstream Grant </w:t>
      </w:r>
      <w:r w:rsidRPr="00EE71CC">
        <w:rPr>
          <w:rFonts w:ascii="Century Gothic" w:hAnsi="Century Gothic"/>
          <w:lang w:val="en-GB"/>
        </w:rPr>
        <w:t xml:space="preserve"> </w:t>
      </w:r>
    </w:p>
    <w:p w14:paraId="29A9AEF7" w14:textId="6708D644" w:rsidR="001E2694" w:rsidRPr="00EE71CC" w:rsidRDefault="00962C78" w:rsidP="00962C78">
      <w:pPr>
        <w:pStyle w:val="Subhead2"/>
        <w:rPr>
          <w:rFonts w:ascii="Century Gothic" w:hAnsi="Century Gothic" w:cs="Arial"/>
          <w:lang w:val="en-GB"/>
        </w:rPr>
      </w:pPr>
      <w:r w:rsidRPr="00EE71CC">
        <w:rPr>
          <w:rFonts w:ascii="Century Gothic" w:hAnsi="Century Gothic" w:cs="Arial"/>
          <w:lang w:val="en-GB"/>
        </w:rPr>
        <w:t xml:space="preserve">6.3 </w:t>
      </w:r>
      <w:r w:rsidR="001E2694" w:rsidRPr="00EE71CC">
        <w:rPr>
          <w:rFonts w:ascii="Century Gothic" w:hAnsi="Century Gothic" w:cs="Arial"/>
          <w:lang w:val="en-GB"/>
        </w:rPr>
        <w:t xml:space="preserve">Governance of </w:t>
      </w:r>
      <w:r w:rsidR="00A82DDC" w:rsidRPr="00EE71CC">
        <w:rPr>
          <w:rFonts w:ascii="Century Gothic" w:hAnsi="Century Gothic" w:cs="Arial"/>
          <w:lang w:val="en-GB"/>
        </w:rPr>
        <w:t>SEND</w:t>
      </w:r>
    </w:p>
    <w:p w14:paraId="29DD8550" w14:textId="77BE8211"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 xml:space="preserve">The </w:t>
      </w:r>
      <w:r w:rsidR="00A82DDC" w:rsidRPr="00EE71CC">
        <w:rPr>
          <w:rFonts w:ascii="Century Gothic" w:hAnsi="Century Gothic" w:cs="Arial"/>
          <w:lang w:val="en-GB"/>
        </w:rPr>
        <w:t>SEND</w:t>
      </w:r>
      <w:r w:rsidRPr="00EE71CC">
        <w:rPr>
          <w:rFonts w:ascii="Century Gothic" w:hAnsi="Century Gothic" w:cs="Arial"/>
          <w:lang w:val="en-GB"/>
        </w:rPr>
        <w:t xml:space="preserve"> </w:t>
      </w:r>
      <w:r w:rsidR="001E2694" w:rsidRPr="00EE71CC">
        <w:rPr>
          <w:rFonts w:ascii="Century Gothic" w:hAnsi="Century Gothic" w:cs="Arial"/>
          <w:lang w:val="en-GB"/>
        </w:rPr>
        <w:t>trustee</w:t>
      </w:r>
    </w:p>
    <w:p w14:paraId="32501313" w14:textId="6365939B"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The trust’s </w:t>
      </w:r>
      <w:r w:rsidR="00A82DDC" w:rsidRPr="00EE71CC">
        <w:rPr>
          <w:rFonts w:ascii="Century Gothic" w:hAnsi="Century Gothic" w:cs="Arial"/>
        </w:rPr>
        <w:t>SEND</w:t>
      </w:r>
      <w:r w:rsidRPr="00EE71CC">
        <w:rPr>
          <w:rFonts w:ascii="Century Gothic" w:hAnsi="Century Gothic" w:cs="Arial"/>
        </w:rPr>
        <w:t xml:space="preserve"> trustee </w:t>
      </w:r>
      <w:proofErr w:type="gramStart"/>
      <w:r w:rsidR="001E2694" w:rsidRPr="00EE71CC">
        <w:rPr>
          <w:rFonts w:ascii="Century Gothic" w:hAnsi="Century Gothic" w:cs="Arial"/>
        </w:rPr>
        <w:t>is:</w:t>
      </w:r>
      <w:proofErr w:type="gramEnd"/>
      <w:r w:rsidR="001E2694" w:rsidRPr="00EE71CC">
        <w:rPr>
          <w:rFonts w:ascii="Century Gothic" w:hAnsi="Century Gothic" w:cs="Arial"/>
        </w:rPr>
        <w:t xml:space="preserve"> Shawn Laws </w:t>
      </w:r>
    </w:p>
    <w:p w14:paraId="0C1B6EA5" w14:textId="0B69A492"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 xml:space="preserve">The </w:t>
      </w:r>
      <w:r w:rsidR="00A82DDC" w:rsidRPr="00EE71CC">
        <w:rPr>
          <w:rFonts w:ascii="Century Gothic" w:hAnsi="Century Gothic" w:cs="Arial"/>
          <w:szCs w:val="20"/>
          <w:lang w:val="en-GB"/>
        </w:rPr>
        <w:t>SEND</w:t>
      </w:r>
      <w:r w:rsidRPr="00EE71CC">
        <w:rPr>
          <w:rFonts w:ascii="Century Gothic" w:hAnsi="Century Gothic" w:cs="Arial"/>
          <w:szCs w:val="20"/>
          <w:lang w:val="en-GB"/>
        </w:rPr>
        <w:t xml:space="preserve"> </w:t>
      </w:r>
      <w:r w:rsidR="001E2694" w:rsidRPr="00EE71CC">
        <w:rPr>
          <w:rFonts w:ascii="Century Gothic" w:hAnsi="Century Gothic" w:cs="Arial"/>
          <w:szCs w:val="20"/>
          <w:lang w:val="en-GB"/>
        </w:rPr>
        <w:t>trustee</w:t>
      </w:r>
      <w:r w:rsidRPr="00EE71CC">
        <w:rPr>
          <w:rFonts w:ascii="Century Gothic" w:hAnsi="Century Gothic" w:cs="Arial"/>
          <w:szCs w:val="20"/>
          <w:lang w:val="en-GB"/>
        </w:rPr>
        <w:t xml:space="preserve"> will:</w:t>
      </w:r>
    </w:p>
    <w:p w14:paraId="137062BF" w14:textId="67D68B53"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Help to ra</w:t>
      </w:r>
      <w:r w:rsidR="001E2694" w:rsidRPr="00EE71CC">
        <w:rPr>
          <w:rFonts w:ascii="Century Gothic" w:hAnsi="Century Gothic"/>
          <w:lang w:val="en-GB"/>
        </w:rPr>
        <w:t xml:space="preserve">ise awareness of </w:t>
      </w:r>
      <w:r w:rsidR="00A82DDC" w:rsidRPr="00EE71CC">
        <w:rPr>
          <w:rFonts w:ascii="Century Gothic" w:hAnsi="Century Gothic"/>
          <w:lang w:val="en-GB"/>
        </w:rPr>
        <w:t>SEND</w:t>
      </w:r>
      <w:r w:rsidR="001E2694" w:rsidRPr="00EE71CC">
        <w:rPr>
          <w:rFonts w:ascii="Century Gothic" w:hAnsi="Century Gothic"/>
          <w:lang w:val="en-GB"/>
        </w:rPr>
        <w:t xml:space="preserve"> issues at </w:t>
      </w:r>
      <w:r w:rsidRPr="00EE71CC">
        <w:rPr>
          <w:rFonts w:ascii="Century Gothic" w:hAnsi="Century Gothic"/>
          <w:lang w:val="en-GB"/>
        </w:rPr>
        <w:t>boa</w:t>
      </w:r>
      <w:r w:rsidR="001E2694" w:rsidRPr="00EE71CC">
        <w:rPr>
          <w:rFonts w:ascii="Century Gothic" w:hAnsi="Century Gothic"/>
          <w:lang w:val="en-GB"/>
        </w:rPr>
        <w:t>rd</w:t>
      </w:r>
      <w:r w:rsidRPr="00EE71CC">
        <w:rPr>
          <w:rFonts w:ascii="Century Gothic" w:hAnsi="Century Gothic"/>
          <w:lang w:val="en-GB"/>
        </w:rPr>
        <w:t xml:space="preserve"> meetings </w:t>
      </w:r>
    </w:p>
    <w:p w14:paraId="5988F2B5" w14:textId="558F86D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Monitor the quality and effectiveness of </w:t>
      </w:r>
      <w:r w:rsidR="00A82DDC" w:rsidRPr="00EE71CC">
        <w:rPr>
          <w:rFonts w:ascii="Century Gothic" w:hAnsi="Century Gothic"/>
          <w:lang w:val="en-GB"/>
        </w:rPr>
        <w:t>SEND</w:t>
      </w:r>
      <w:r w:rsidRPr="00EE71CC">
        <w:rPr>
          <w:rFonts w:ascii="Century Gothic" w:hAnsi="Century Gothic"/>
          <w:lang w:val="en-GB"/>
        </w:rPr>
        <w:t xml:space="preserve"> provision </w:t>
      </w:r>
      <w:r w:rsidR="001E2694" w:rsidRPr="00EE71CC">
        <w:rPr>
          <w:rFonts w:ascii="Century Gothic" w:hAnsi="Century Gothic"/>
          <w:lang w:val="en-GB"/>
        </w:rPr>
        <w:t xml:space="preserve">in partnership with the Director of Education, </w:t>
      </w:r>
      <w:r w:rsidRPr="00EE71CC">
        <w:rPr>
          <w:rFonts w:ascii="Century Gothic" w:hAnsi="Century Gothic"/>
          <w:lang w:val="en-GB"/>
        </w:rPr>
        <w:t xml:space="preserve">and update the board on this </w:t>
      </w:r>
    </w:p>
    <w:p w14:paraId="75D3E1DE" w14:textId="4439D5E8"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Work with the </w:t>
      </w:r>
      <w:r w:rsidR="001E2694" w:rsidRPr="00EE71CC">
        <w:rPr>
          <w:rFonts w:ascii="Century Gothic" w:hAnsi="Century Gothic"/>
          <w:lang w:val="en-GB"/>
        </w:rPr>
        <w:t>Director of Education</w:t>
      </w:r>
      <w:r w:rsidRPr="00EE71CC">
        <w:rPr>
          <w:rFonts w:ascii="Century Gothic" w:hAnsi="Century Gothic"/>
          <w:lang w:val="en-GB"/>
        </w:rPr>
        <w:t xml:space="preserve"> to determine the strategic development of the </w:t>
      </w:r>
      <w:r w:rsidR="00A82DDC" w:rsidRPr="00EE71CC">
        <w:rPr>
          <w:rFonts w:ascii="Century Gothic" w:hAnsi="Century Gothic"/>
          <w:lang w:val="en-GB"/>
        </w:rPr>
        <w:t>SEND</w:t>
      </w:r>
      <w:r w:rsidRPr="00EE71CC">
        <w:rPr>
          <w:rFonts w:ascii="Century Gothic" w:hAnsi="Century Gothic"/>
          <w:lang w:val="en-GB"/>
        </w:rPr>
        <w:t xml:space="preserve"> policy and </w:t>
      </w:r>
      <w:r w:rsidR="001E2694" w:rsidRPr="00EE71CC">
        <w:rPr>
          <w:rFonts w:ascii="Century Gothic" w:hAnsi="Century Gothic"/>
          <w:lang w:val="en-GB"/>
        </w:rPr>
        <w:t xml:space="preserve">Trust-level priorities for </w:t>
      </w:r>
      <w:r w:rsidR="00A82DDC" w:rsidRPr="00EE71CC">
        <w:rPr>
          <w:rFonts w:ascii="Century Gothic" w:hAnsi="Century Gothic"/>
          <w:lang w:val="en-GB"/>
        </w:rPr>
        <w:t>SEND</w:t>
      </w:r>
      <w:r w:rsidRPr="00EE71CC">
        <w:rPr>
          <w:rFonts w:ascii="Century Gothic" w:hAnsi="Century Gothic"/>
          <w:lang w:val="en-GB"/>
        </w:rPr>
        <w:t xml:space="preserve"> </w:t>
      </w:r>
    </w:p>
    <w:p w14:paraId="241CE7C6" w14:textId="49F325E0" w:rsidR="001022C1" w:rsidRPr="00EE71CC" w:rsidRDefault="001022C1" w:rsidP="001022C1">
      <w:pPr>
        <w:pStyle w:val="4Bulletedcopyblue"/>
        <w:rPr>
          <w:rFonts w:ascii="Century Gothic" w:hAnsi="Century Gothic"/>
        </w:rPr>
      </w:pPr>
      <w:r w:rsidRPr="00EE71CC">
        <w:rPr>
          <w:rFonts w:ascii="Century Gothic" w:hAnsi="Century Gothic"/>
          <w:lang w:val="en-GB"/>
        </w:rPr>
        <w:t xml:space="preserve">Review the Trust spend in relation to </w:t>
      </w:r>
      <w:r w:rsidRPr="00EE71CC">
        <w:rPr>
          <w:rFonts w:ascii="Century Gothic" w:hAnsi="Century Gothic"/>
        </w:rPr>
        <w:t xml:space="preserve">the Inclusive Mainstream Fund pooled funding </w:t>
      </w:r>
    </w:p>
    <w:p w14:paraId="0FB2D035" w14:textId="47F691C5" w:rsidR="001928A6" w:rsidRPr="00EE71CC" w:rsidRDefault="001928A6" w:rsidP="001022C1">
      <w:pPr>
        <w:pStyle w:val="4Bulletedcopyblue"/>
        <w:rPr>
          <w:rFonts w:ascii="Century Gothic" w:hAnsi="Century Gothic"/>
        </w:rPr>
      </w:pPr>
      <w:r w:rsidRPr="00EE71CC">
        <w:rPr>
          <w:rFonts w:ascii="Century Gothic" w:hAnsi="Century Gothic"/>
        </w:rPr>
        <w:t>Annually attend one ‘Inclusion Expert Panel’ meeting to oversee the str</w:t>
      </w:r>
    </w:p>
    <w:p w14:paraId="0F397679" w14:textId="3D864266" w:rsidR="001E2694" w:rsidRPr="00EE71CC" w:rsidRDefault="001E2694" w:rsidP="001E2694">
      <w:pPr>
        <w:pStyle w:val="Subhead2"/>
        <w:rPr>
          <w:rFonts w:ascii="Century Gothic" w:hAnsi="Century Gothic" w:cs="Arial"/>
          <w:lang w:val="en-GB"/>
        </w:rPr>
      </w:pPr>
      <w:r w:rsidRPr="00EE71CC">
        <w:rPr>
          <w:rFonts w:ascii="Century Gothic" w:hAnsi="Century Gothic" w:cs="Arial"/>
          <w:b w:val="0"/>
          <w:color w:val="auto"/>
          <w:sz w:val="20"/>
          <w:szCs w:val="20"/>
          <w:lang w:val="en-GB"/>
        </w:rPr>
        <w:br/>
      </w:r>
      <w:r w:rsidRPr="00EE71CC">
        <w:rPr>
          <w:rFonts w:ascii="Century Gothic" w:hAnsi="Century Gothic" w:cs="Arial"/>
          <w:lang w:val="en-GB"/>
        </w:rPr>
        <w:t xml:space="preserve">The </w:t>
      </w:r>
      <w:r w:rsidR="00A82DDC" w:rsidRPr="00EE71CC">
        <w:rPr>
          <w:rFonts w:ascii="Century Gothic" w:hAnsi="Century Gothic" w:cs="Arial"/>
          <w:lang w:val="en-GB"/>
        </w:rPr>
        <w:t>SEND</w:t>
      </w:r>
      <w:r w:rsidRPr="00EE71CC">
        <w:rPr>
          <w:rFonts w:ascii="Century Gothic" w:hAnsi="Century Gothic" w:cs="Arial"/>
          <w:lang w:val="en-GB"/>
        </w:rPr>
        <w:t xml:space="preserve"> local governor</w:t>
      </w:r>
    </w:p>
    <w:p w14:paraId="2A82B1B6" w14:textId="3D8BE876" w:rsidR="001E2694" w:rsidRPr="00EE71CC" w:rsidRDefault="5B457AB5" w:rsidP="001E2694">
      <w:pPr>
        <w:pStyle w:val="1bodycopy10pt"/>
        <w:rPr>
          <w:rFonts w:ascii="Century Gothic" w:hAnsi="Century Gothic" w:cs="Arial"/>
        </w:rPr>
      </w:pPr>
      <w:r w:rsidRPr="5B457AB5">
        <w:rPr>
          <w:rFonts w:ascii="Century Gothic" w:hAnsi="Century Gothic" w:cs="Arial"/>
        </w:rPr>
        <w:t xml:space="preserve">The school’s local SEND governor </w:t>
      </w:r>
      <w:proofErr w:type="gramStart"/>
      <w:r w:rsidRPr="5B457AB5">
        <w:rPr>
          <w:rFonts w:ascii="Century Gothic" w:hAnsi="Century Gothic" w:cs="Arial"/>
        </w:rPr>
        <w:t>is:</w:t>
      </w:r>
      <w:proofErr w:type="gramEnd"/>
      <w:r w:rsidRPr="5B457AB5">
        <w:rPr>
          <w:rFonts w:ascii="Century Gothic" w:hAnsi="Century Gothic" w:cs="Arial"/>
        </w:rPr>
        <w:t xml:space="preserve"> </w:t>
      </w:r>
      <w:r w:rsidR="00BB0BDB">
        <w:rPr>
          <w:rFonts w:ascii="Century Gothic" w:hAnsi="Century Gothic" w:cs="Arial"/>
        </w:rPr>
        <w:t>Emily Davies</w:t>
      </w:r>
    </w:p>
    <w:p w14:paraId="5769DE8A" w14:textId="210B79AE" w:rsidR="001E2694" w:rsidRPr="00EE71CC" w:rsidRDefault="001E2694" w:rsidP="001E2694">
      <w:pPr>
        <w:rPr>
          <w:rFonts w:ascii="Century Gothic" w:hAnsi="Century Gothic" w:cs="Arial"/>
          <w:szCs w:val="20"/>
          <w:lang w:val="en-GB"/>
        </w:rPr>
      </w:pPr>
      <w:r w:rsidRPr="00EE71CC">
        <w:rPr>
          <w:rFonts w:ascii="Century Gothic" w:hAnsi="Century Gothic" w:cs="Arial"/>
          <w:szCs w:val="20"/>
          <w:lang w:val="en-GB"/>
        </w:rPr>
        <w:t xml:space="preserve">The </w:t>
      </w:r>
      <w:r w:rsidR="00A82DDC" w:rsidRPr="00EE71CC">
        <w:rPr>
          <w:rFonts w:ascii="Century Gothic" w:hAnsi="Century Gothic" w:cs="Arial"/>
          <w:szCs w:val="20"/>
          <w:lang w:val="en-GB"/>
        </w:rPr>
        <w:t>SEND</w:t>
      </w:r>
      <w:r w:rsidRPr="00EE71CC">
        <w:rPr>
          <w:rFonts w:ascii="Century Gothic" w:hAnsi="Century Gothic" w:cs="Arial"/>
          <w:szCs w:val="20"/>
          <w:lang w:val="en-GB"/>
        </w:rPr>
        <w:t xml:space="preserve"> local governor will:</w:t>
      </w:r>
    </w:p>
    <w:p w14:paraId="138B4042" w14:textId="5B00AD69" w:rsidR="001E2694" w:rsidRPr="00EE71CC" w:rsidRDefault="001E2694" w:rsidP="001E2694">
      <w:pPr>
        <w:pStyle w:val="4Bulletedcopyblue"/>
        <w:rPr>
          <w:rFonts w:ascii="Century Gothic" w:hAnsi="Century Gothic"/>
          <w:lang w:val="en-GB"/>
        </w:rPr>
      </w:pPr>
      <w:r w:rsidRPr="00EE71CC">
        <w:rPr>
          <w:rFonts w:ascii="Century Gothic" w:hAnsi="Century Gothic"/>
          <w:lang w:val="en-GB"/>
        </w:rPr>
        <w:t xml:space="preserve">Help to raise awareness of </w:t>
      </w:r>
      <w:r w:rsidR="00A82DDC" w:rsidRPr="00EE71CC">
        <w:rPr>
          <w:rFonts w:ascii="Century Gothic" w:hAnsi="Century Gothic"/>
          <w:lang w:val="en-GB"/>
        </w:rPr>
        <w:t>SEND</w:t>
      </w:r>
      <w:r w:rsidRPr="00EE71CC">
        <w:rPr>
          <w:rFonts w:ascii="Century Gothic" w:hAnsi="Century Gothic"/>
          <w:lang w:val="en-GB"/>
        </w:rPr>
        <w:t xml:space="preserve"> issues at local governing body meetings </w:t>
      </w:r>
      <w:r w:rsidR="00095B7D" w:rsidRPr="00EE71CC">
        <w:rPr>
          <w:rFonts w:ascii="Century Gothic" w:hAnsi="Century Gothic"/>
          <w:lang w:val="en-GB"/>
        </w:rPr>
        <w:t>– always considering</w:t>
      </w:r>
      <w:r w:rsidR="00095B7D" w:rsidRPr="00EE71CC">
        <w:rPr>
          <w:rFonts w:ascii="Century Gothic" w:hAnsi="Century Gothic"/>
          <w:i/>
          <w:lang w:val="en-GB"/>
        </w:rPr>
        <w:t xml:space="preserve"> ‘how will this affect / work for pupils with </w:t>
      </w:r>
      <w:r w:rsidR="00A82DDC" w:rsidRPr="00EE71CC">
        <w:rPr>
          <w:rFonts w:ascii="Century Gothic" w:hAnsi="Century Gothic"/>
          <w:i/>
          <w:lang w:val="en-GB"/>
        </w:rPr>
        <w:t>SEND</w:t>
      </w:r>
      <w:r w:rsidR="00095B7D" w:rsidRPr="00EE71CC">
        <w:rPr>
          <w:rFonts w:ascii="Century Gothic" w:hAnsi="Century Gothic"/>
          <w:i/>
          <w:lang w:val="en-GB"/>
        </w:rPr>
        <w:t xml:space="preserve">? </w:t>
      </w:r>
    </w:p>
    <w:p w14:paraId="602CDB92" w14:textId="3BE1C977" w:rsidR="001E2694" w:rsidRPr="00EE71CC" w:rsidRDefault="001E2694" w:rsidP="001E2694">
      <w:pPr>
        <w:pStyle w:val="4Bulletedcopyblue"/>
        <w:rPr>
          <w:rFonts w:ascii="Century Gothic" w:hAnsi="Century Gothic"/>
          <w:lang w:val="en-GB"/>
        </w:rPr>
      </w:pPr>
      <w:r w:rsidRPr="00EE71CC">
        <w:rPr>
          <w:rFonts w:ascii="Century Gothic" w:hAnsi="Century Gothic"/>
          <w:lang w:val="en-GB"/>
        </w:rPr>
        <w:t xml:space="preserve">Monitor the quality and effectiveness of </w:t>
      </w:r>
      <w:r w:rsidR="00A82DDC" w:rsidRPr="00EE71CC">
        <w:rPr>
          <w:rFonts w:ascii="Century Gothic" w:hAnsi="Century Gothic"/>
          <w:lang w:val="en-GB"/>
        </w:rPr>
        <w:t>SEND</w:t>
      </w:r>
      <w:r w:rsidRPr="00EE71CC">
        <w:rPr>
          <w:rFonts w:ascii="Century Gothic" w:hAnsi="Century Gothic"/>
          <w:lang w:val="en-GB"/>
        </w:rPr>
        <w:t xml:space="preserve"> provision within their school, in line with the expectations set out in the governance </w:t>
      </w:r>
      <w:r w:rsidR="00095B7D" w:rsidRPr="00EE71CC">
        <w:rPr>
          <w:rFonts w:ascii="Century Gothic" w:hAnsi="Century Gothic"/>
          <w:lang w:val="en-GB"/>
        </w:rPr>
        <w:t>framework</w:t>
      </w:r>
      <w:r w:rsidRPr="00EE71CC">
        <w:rPr>
          <w:rFonts w:ascii="Century Gothic" w:hAnsi="Century Gothic"/>
          <w:lang w:val="en-GB"/>
        </w:rPr>
        <w:t xml:space="preserve"> and update the board on this </w:t>
      </w:r>
    </w:p>
    <w:p w14:paraId="3FE1336C" w14:textId="2F930B72" w:rsidR="001E2694" w:rsidRPr="00EE71CC" w:rsidRDefault="001E2694" w:rsidP="001E2694">
      <w:pPr>
        <w:pStyle w:val="4Bulletedcopyblue"/>
        <w:rPr>
          <w:rFonts w:ascii="Century Gothic" w:hAnsi="Century Gothic"/>
          <w:lang w:val="en-GB"/>
        </w:rPr>
      </w:pPr>
      <w:r w:rsidRPr="00EE71CC">
        <w:rPr>
          <w:rFonts w:ascii="Century Gothic" w:hAnsi="Century Gothic"/>
          <w:lang w:val="en-GB"/>
        </w:rPr>
        <w:t xml:space="preserve">Complete additional governance of </w:t>
      </w:r>
      <w:r w:rsidR="00A82DDC" w:rsidRPr="00EE71CC">
        <w:rPr>
          <w:rFonts w:ascii="Century Gothic" w:hAnsi="Century Gothic"/>
          <w:lang w:val="en-GB"/>
        </w:rPr>
        <w:t>SEND</w:t>
      </w:r>
      <w:r w:rsidRPr="00EE71CC">
        <w:rPr>
          <w:rFonts w:ascii="Century Gothic" w:hAnsi="Century Gothic"/>
          <w:lang w:val="en-GB"/>
        </w:rPr>
        <w:t xml:space="preserve"> training at least every 3 years </w:t>
      </w:r>
    </w:p>
    <w:p w14:paraId="3E965C24" w14:textId="625B1DD8" w:rsidR="001E2694" w:rsidRPr="00EE71CC" w:rsidRDefault="5B457AB5" w:rsidP="001E2694">
      <w:pPr>
        <w:pStyle w:val="4Bulletedcopyblue"/>
        <w:rPr>
          <w:rFonts w:ascii="Century Gothic" w:hAnsi="Century Gothic"/>
          <w:lang w:val="en-GB"/>
        </w:rPr>
      </w:pPr>
      <w:r w:rsidRPr="5B457AB5">
        <w:rPr>
          <w:rFonts w:ascii="Century Gothic" w:hAnsi="Century Gothic"/>
          <w:lang w:val="en-GB"/>
        </w:rPr>
        <w:t xml:space="preserve">Review the school’s SEND </w:t>
      </w:r>
      <w:r w:rsidRPr="5B457AB5">
        <w:rPr>
          <w:rFonts w:ascii="Century Gothic" w:hAnsi="Century Gothic"/>
          <w:color w:val="000000" w:themeColor="text1"/>
          <w:lang w:val="en-GB"/>
        </w:rPr>
        <w:t xml:space="preserve">Culture </w:t>
      </w:r>
      <w:r w:rsidRPr="5B457AB5">
        <w:rPr>
          <w:rFonts w:ascii="Century Gothic" w:hAnsi="Century Gothic"/>
          <w:lang w:val="en-GB"/>
        </w:rPr>
        <w:t xml:space="preserve">and Resource Base Audits alongside the SENDCO and/or headteacher to identify priorities for improvement </w:t>
      </w:r>
    </w:p>
    <w:p w14:paraId="65DCDE88" w14:textId="249DBF3A" w:rsidR="001022C1" w:rsidRPr="00EE71CC" w:rsidRDefault="001022C1" w:rsidP="001022C1">
      <w:pPr>
        <w:pStyle w:val="4Bulletedcopyblue"/>
        <w:rPr>
          <w:rFonts w:ascii="Century Gothic" w:hAnsi="Century Gothic"/>
        </w:rPr>
      </w:pPr>
      <w:r w:rsidRPr="00EE71CC">
        <w:rPr>
          <w:rFonts w:ascii="Century Gothic" w:hAnsi="Century Gothic"/>
          <w:lang w:val="en-GB"/>
        </w:rPr>
        <w:t xml:space="preserve">Work with the headteacher and/or SENDCo on the priority identification for the </w:t>
      </w:r>
      <w:r w:rsidRPr="00EE71CC">
        <w:rPr>
          <w:rFonts w:ascii="Century Gothic" w:hAnsi="Century Gothic"/>
        </w:rPr>
        <w:t xml:space="preserve">‘Inclusion Strategy’, in line with the conditions of grant for the Inclusive Mainstream Fund and present this at the Autumn term LGB meeting </w:t>
      </w:r>
    </w:p>
    <w:p w14:paraId="7E5AD42D" w14:textId="2EDC67DC" w:rsidR="001E2694" w:rsidRDefault="001E2694" w:rsidP="00095B7D">
      <w:pPr>
        <w:pStyle w:val="4Bulletedcopyblue"/>
        <w:numPr>
          <w:ilvl w:val="0"/>
          <w:numId w:val="0"/>
        </w:numPr>
        <w:rPr>
          <w:rFonts w:ascii="Century Gothic" w:hAnsi="Century Gothic"/>
          <w:lang w:val="en-GB"/>
        </w:rPr>
      </w:pPr>
    </w:p>
    <w:p w14:paraId="58891C64" w14:textId="1F130E62" w:rsidR="00EE71CC" w:rsidRDefault="00EE71CC" w:rsidP="00095B7D">
      <w:pPr>
        <w:pStyle w:val="4Bulletedcopyblue"/>
        <w:numPr>
          <w:ilvl w:val="0"/>
          <w:numId w:val="0"/>
        </w:numPr>
        <w:rPr>
          <w:rFonts w:ascii="Century Gothic" w:hAnsi="Century Gothic"/>
          <w:lang w:val="en-GB"/>
        </w:rPr>
      </w:pPr>
    </w:p>
    <w:p w14:paraId="391B8837" w14:textId="70456BD0" w:rsidR="00EE71CC" w:rsidRDefault="00EE71CC" w:rsidP="00095B7D">
      <w:pPr>
        <w:pStyle w:val="4Bulletedcopyblue"/>
        <w:numPr>
          <w:ilvl w:val="0"/>
          <w:numId w:val="0"/>
        </w:numPr>
        <w:rPr>
          <w:rFonts w:ascii="Century Gothic" w:hAnsi="Century Gothic"/>
          <w:lang w:val="en-GB"/>
        </w:rPr>
      </w:pPr>
    </w:p>
    <w:p w14:paraId="3245EF7E" w14:textId="77777777" w:rsidR="00EE71CC" w:rsidRPr="00EE71CC" w:rsidRDefault="00EE71CC" w:rsidP="00095B7D">
      <w:pPr>
        <w:pStyle w:val="4Bulletedcopyblue"/>
        <w:numPr>
          <w:ilvl w:val="0"/>
          <w:numId w:val="0"/>
        </w:numPr>
        <w:rPr>
          <w:rFonts w:ascii="Century Gothic" w:hAnsi="Century Gothic"/>
          <w:lang w:val="en-GB"/>
        </w:rPr>
      </w:pPr>
    </w:p>
    <w:p w14:paraId="5C8CF2DD" w14:textId="28E9AFED"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lastRenderedPageBreak/>
        <w:t>6.4 The headteacher</w:t>
      </w:r>
    </w:p>
    <w:p w14:paraId="264DF3CF" w14:textId="45D42DDB"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The</w:t>
      </w:r>
      <w:r w:rsidRPr="00EE71CC">
        <w:rPr>
          <w:rFonts w:ascii="Century Gothic" w:hAnsi="Century Gothic" w:cs="Arial"/>
          <w:color w:val="000000" w:themeColor="text1"/>
          <w:lang w:val="en-GB"/>
        </w:rPr>
        <w:t xml:space="preserve"> </w:t>
      </w:r>
      <w:r w:rsidR="007702AE" w:rsidRPr="00EE71CC">
        <w:rPr>
          <w:rFonts w:ascii="Century Gothic" w:hAnsi="Century Gothic" w:cs="Arial"/>
          <w:color w:val="000000" w:themeColor="text1"/>
          <w:lang w:val="en-GB"/>
        </w:rPr>
        <w:t>headteacher</w:t>
      </w:r>
      <w:r w:rsidRPr="00EE71CC">
        <w:rPr>
          <w:rFonts w:ascii="Century Gothic" w:hAnsi="Century Gothic" w:cs="Arial"/>
          <w:color w:val="000000" w:themeColor="text1"/>
          <w:lang w:val="en-GB"/>
        </w:rPr>
        <w:t xml:space="preserve"> </w:t>
      </w:r>
      <w:r w:rsidRPr="00EE71CC">
        <w:rPr>
          <w:rFonts w:ascii="Century Gothic" w:hAnsi="Century Gothic" w:cs="Arial"/>
          <w:lang w:val="en-GB"/>
        </w:rPr>
        <w:t xml:space="preserve">will: </w:t>
      </w:r>
    </w:p>
    <w:p w14:paraId="178F18C7" w14:textId="6F14A34A"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Work with the </w:t>
      </w:r>
      <w:r w:rsidR="00A82DDC" w:rsidRPr="00EE71CC">
        <w:rPr>
          <w:rFonts w:ascii="Century Gothic" w:hAnsi="Century Gothic"/>
          <w:lang w:val="en-GB"/>
        </w:rPr>
        <w:t>SENDCO</w:t>
      </w:r>
      <w:r w:rsidRPr="00EE71CC">
        <w:rPr>
          <w:rFonts w:ascii="Century Gothic" w:hAnsi="Century Gothic"/>
          <w:lang w:val="en-GB"/>
        </w:rPr>
        <w:t xml:space="preserve"> and </w:t>
      </w:r>
      <w:r w:rsidR="00A82DDC" w:rsidRPr="00EE71CC">
        <w:rPr>
          <w:rFonts w:ascii="Century Gothic" w:hAnsi="Century Gothic"/>
          <w:lang w:val="en-GB"/>
        </w:rPr>
        <w:t>SEND</w:t>
      </w:r>
      <w:r w:rsidRPr="00EE71CC">
        <w:rPr>
          <w:rFonts w:ascii="Century Gothic" w:hAnsi="Century Gothic"/>
          <w:lang w:val="en-GB"/>
        </w:rPr>
        <w:t xml:space="preserve"> </w:t>
      </w:r>
      <w:r w:rsidR="00FE7A6C" w:rsidRPr="00EE71CC">
        <w:rPr>
          <w:rFonts w:ascii="Century Gothic" w:hAnsi="Century Gothic"/>
          <w:lang w:val="en-GB"/>
        </w:rPr>
        <w:t>local governor</w:t>
      </w:r>
      <w:r w:rsidRPr="00EE71CC">
        <w:rPr>
          <w:rFonts w:ascii="Century Gothic" w:hAnsi="Century Gothic"/>
          <w:lang w:val="en-GB"/>
        </w:rPr>
        <w:t xml:space="preserve"> to determine the strategic development of the </w:t>
      </w:r>
      <w:r w:rsidR="00A82DDC" w:rsidRPr="00EE71CC">
        <w:rPr>
          <w:rFonts w:ascii="Century Gothic" w:hAnsi="Century Gothic"/>
          <w:lang w:val="en-GB"/>
        </w:rPr>
        <w:t>SEND</w:t>
      </w:r>
      <w:r w:rsidRPr="00EE71CC">
        <w:rPr>
          <w:rFonts w:ascii="Century Gothic" w:hAnsi="Century Gothic"/>
          <w:lang w:val="en-GB"/>
        </w:rPr>
        <w:t xml:space="preserve"> policy and provision within the school </w:t>
      </w:r>
    </w:p>
    <w:p w14:paraId="21223A17" w14:textId="7BB79DCC" w:rsidR="00FE7A6C" w:rsidRPr="00EE71CC" w:rsidRDefault="00FE7A6C" w:rsidP="00FE7A6C">
      <w:pPr>
        <w:pStyle w:val="4Bulletedcopyblue"/>
        <w:rPr>
          <w:rFonts w:ascii="Century Gothic" w:hAnsi="Century Gothic"/>
          <w:lang w:val="en-GB"/>
        </w:rPr>
      </w:pPr>
      <w:r w:rsidRPr="00EE71CC">
        <w:rPr>
          <w:rFonts w:ascii="Century Gothic" w:hAnsi="Century Gothic"/>
          <w:lang w:val="en-GB"/>
        </w:rPr>
        <w:t xml:space="preserve">Ensure that </w:t>
      </w:r>
      <w:proofErr w:type="gramStart"/>
      <w:r w:rsidRPr="00EE71CC">
        <w:rPr>
          <w:rFonts w:ascii="Century Gothic" w:hAnsi="Century Gothic"/>
          <w:lang w:val="en-GB"/>
        </w:rPr>
        <w:t>school works</w:t>
      </w:r>
      <w:proofErr w:type="gramEnd"/>
      <w:r w:rsidRPr="00EE71CC">
        <w:rPr>
          <w:rFonts w:ascii="Century Gothic" w:hAnsi="Century Gothic"/>
          <w:lang w:val="en-GB"/>
        </w:rPr>
        <w:t xml:space="preserve"> towards the Trust </w:t>
      </w:r>
      <w:r w:rsidR="00A82DDC" w:rsidRPr="00EE71CC">
        <w:rPr>
          <w:rFonts w:ascii="Century Gothic" w:hAnsi="Century Gothic"/>
          <w:lang w:val="en-GB"/>
        </w:rPr>
        <w:t>SEND</w:t>
      </w:r>
      <w:r w:rsidRPr="00EE71CC">
        <w:rPr>
          <w:rFonts w:ascii="Century Gothic" w:hAnsi="Century Gothic"/>
          <w:lang w:val="en-GB"/>
        </w:rPr>
        <w:t xml:space="preserve"> mission, underpinned by the Trust </w:t>
      </w:r>
      <w:r w:rsidR="00A82DDC" w:rsidRPr="00EE71CC">
        <w:rPr>
          <w:rFonts w:ascii="Century Gothic" w:hAnsi="Century Gothic"/>
          <w:lang w:val="en-GB"/>
        </w:rPr>
        <w:t>SEND</w:t>
      </w:r>
      <w:r w:rsidRPr="00EE71CC">
        <w:rPr>
          <w:rFonts w:ascii="Century Gothic" w:hAnsi="Century Gothic"/>
          <w:lang w:val="en-GB"/>
        </w:rPr>
        <w:t xml:space="preserve"> Strategy</w:t>
      </w:r>
    </w:p>
    <w:p w14:paraId="04F33917" w14:textId="7F603D2A" w:rsidR="00FE7A6C" w:rsidRPr="00EE71CC" w:rsidRDefault="00FE7A6C" w:rsidP="00FE7A6C">
      <w:pPr>
        <w:pStyle w:val="4Bulletedcopyblue"/>
        <w:rPr>
          <w:rFonts w:ascii="Century Gothic" w:hAnsi="Century Gothic"/>
          <w:lang w:val="en-GB"/>
        </w:rPr>
      </w:pPr>
      <w:r w:rsidRPr="00EE71CC">
        <w:rPr>
          <w:rFonts w:ascii="Century Gothic" w:hAnsi="Century Gothic"/>
          <w:lang w:val="en-GB"/>
        </w:rPr>
        <w:t xml:space="preserve">Embed the use of the ‘Lingfield Teaching Compass’ to ensure that teachers fully embrace the principles of </w:t>
      </w:r>
      <w:r w:rsidR="00650514" w:rsidRPr="00EE71CC">
        <w:rPr>
          <w:rFonts w:ascii="Century Gothic" w:hAnsi="Century Gothic"/>
          <w:lang w:val="en-GB"/>
        </w:rPr>
        <w:t xml:space="preserve">teaching </w:t>
      </w:r>
      <w:r w:rsidRPr="00EE71CC">
        <w:rPr>
          <w:rFonts w:ascii="Century Gothic" w:hAnsi="Century Gothic"/>
          <w:lang w:val="en-GB"/>
        </w:rPr>
        <w:t>practice which is inclusive by design</w:t>
      </w:r>
    </w:p>
    <w:p w14:paraId="67B65631" w14:textId="04FE6C1A" w:rsidR="00962C78" w:rsidRPr="00EE71CC" w:rsidRDefault="00962C78" w:rsidP="00962C78">
      <w:pPr>
        <w:pStyle w:val="4Bulletedcopyblue"/>
        <w:rPr>
          <w:rFonts w:ascii="Century Gothic" w:hAnsi="Century Gothic"/>
        </w:rPr>
      </w:pPr>
      <w:r w:rsidRPr="00EE71CC">
        <w:rPr>
          <w:rFonts w:ascii="Century Gothic" w:hAnsi="Century Gothic"/>
        </w:rPr>
        <w:t xml:space="preserve">Work with the </w:t>
      </w:r>
      <w:r w:rsidR="00A82DDC" w:rsidRPr="00EE71CC">
        <w:rPr>
          <w:rFonts w:ascii="Century Gothic" w:hAnsi="Century Gothic"/>
        </w:rPr>
        <w:t>SENDCO</w:t>
      </w:r>
      <w:r w:rsidRPr="00EE71CC">
        <w:rPr>
          <w:rFonts w:ascii="Century Gothic" w:hAnsi="Century Gothic"/>
        </w:rPr>
        <w:t xml:space="preserve"> and </w:t>
      </w:r>
      <w:r w:rsidR="00FE7A6C" w:rsidRPr="00EE71CC">
        <w:rPr>
          <w:rFonts w:ascii="Century Gothic" w:hAnsi="Century Gothic"/>
        </w:rPr>
        <w:t>local governing body</w:t>
      </w:r>
      <w:r w:rsidRPr="00EE71CC">
        <w:rPr>
          <w:rFonts w:ascii="Century Gothic" w:hAnsi="Century Gothic"/>
        </w:rPr>
        <w:t xml:space="preserve"> to make sure the school meets its responsibilities under the Equality Act 2010 </w:t>
      </w:r>
      <w:proofErr w:type="gramStart"/>
      <w:r w:rsidRPr="00EE71CC">
        <w:rPr>
          <w:rFonts w:ascii="Century Gothic" w:hAnsi="Century Gothic"/>
        </w:rPr>
        <w:t>with regard to</w:t>
      </w:r>
      <w:proofErr w:type="gramEnd"/>
      <w:r w:rsidRPr="00EE71CC">
        <w:rPr>
          <w:rFonts w:ascii="Century Gothic" w:hAnsi="Century Gothic"/>
        </w:rPr>
        <w:t xml:space="preserve"> reasonable adjustments and access arrangements</w:t>
      </w:r>
    </w:p>
    <w:p w14:paraId="59159614" w14:textId="5A9D7CCA"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Have overall responsibility for, and awareness of, the provision for pupils with </w:t>
      </w:r>
      <w:r w:rsidR="00A82DDC" w:rsidRPr="00EE71CC">
        <w:rPr>
          <w:rFonts w:ascii="Century Gothic" w:hAnsi="Century Gothic"/>
          <w:lang w:val="en-GB"/>
        </w:rPr>
        <w:t>SEND</w:t>
      </w:r>
      <w:r w:rsidRPr="00EE71CC">
        <w:rPr>
          <w:rFonts w:ascii="Century Gothic" w:hAnsi="Century Gothic"/>
          <w:lang w:val="en-GB"/>
        </w:rPr>
        <w:t xml:space="preserve"> in the school, and their progress</w:t>
      </w:r>
    </w:p>
    <w:p w14:paraId="2C2B55E8" w14:textId="50AE22CE"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Have responsibility for monitoring the school’s notional </w:t>
      </w:r>
      <w:r w:rsidR="00A82DDC" w:rsidRPr="00EE71CC">
        <w:rPr>
          <w:rFonts w:ascii="Century Gothic" w:hAnsi="Century Gothic"/>
          <w:lang w:val="en-GB"/>
        </w:rPr>
        <w:t>SEND</w:t>
      </w:r>
      <w:r w:rsidRPr="00EE71CC">
        <w:rPr>
          <w:rFonts w:ascii="Century Gothic" w:hAnsi="Century Gothic"/>
          <w:lang w:val="en-GB"/>
        </w:rPr>
        <w:t xml:space="preserve"> budget and any additional funding allocated by the LA to support individual pupils </w:t>
      </w:r>
    </w:p>
    <w:p w14:paraId="158B7A8D" w14:textId="2B6EC50E"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Make sure that the </w:t>
      </w:r>
      <w:r w:rsidR="00A82DDC" w:rsidRPr="00EE71CC">
        <w:rPr>
          <w:rFonts w:ascii="Century Gothic" w:hAnsi="Century Gothic"/>
          <w:lang w:val="en-GB"/>
        </w:rPr>
        <w:t>SENDCO</w:t>
      </w:r>
      <w:r w:rsidRPr="00EE71CC">
        <w:rPr>
          <w:rFonts w:ascii="Century Gothic" w:hAnsi="Century Gothic"/>
          <w:lang w:val="en-GB"/>
        </w:rPr>
        <w:t xml:space="preserve"> has enough time to carry out their duties</w:t>
      </w:r>
    </w:p>
    <w:p w14:paraId="22E941D3" w14:textId="188F7D81"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Have an overview of the needs of the current cohort of pupils on the </w:t>
      </w:r>
      <w:r w:rsidR="00A82DDC" w:rsidRPr="00EE71CC">
        <w:rPr>
          <w:rFonts w:ascii="Century Gothic" w:hAnsi="Century Gothic"/>
          <w:lang w:val="en-GB"/>
        </w:rPr>
        <w:t>SEND</w:t>
      </w:r>
      <w:r w:rsidRPr="00EE71CC">
        <w:rPr>
          <w:rFonts w:ascii="Century Gothic" w:hAnsi="Century Gothic"/>
          <w:lang w:val="en-GB"/>
        </w:rPr>
        <w:t xml:space="preserve"> register</w:t>
      </w:r>
    </w:p>
    <w:p w14:paraId="698F03E2"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Advise the LA when a pupil needs an EHC needs assessment, or when an EHC plan needs an early review</w:t>
      </w:r>
    </w:p>
    <w:p w14:paraId="2E94D2D7" w14:textId="1B077AA3" w:rsidR="00962C78" w:rsidRPr="00EE71CC" w:rsidRDefault="00962C78" w:rsidP="00962C78">
      <w:pPr>
        <w:pStyle w:val="4Bulletedcopyblue"/>
        <w:rPr>
          <w:rFonts w:ascii="Century Gothic" w:hAnsi="Century Gothic"/>
        </w:rPr>
      </w:pPr>
      <w:r w:rsidRPr="00EE71CC">
        <w:rPr>
          <w:rFonts w:ascii="Century Gothic" w:hAnsi="Century Gothic"/>
        </w:rPr>
        <w:t xml:space="preserve">With the </w:t>
      </w:r>
      <w:r w:rsidR="00A82DDC" w:rsidRPr="00EE71CC">
        <w:rPr>
          <w:rFonts w:ascii="Century Gothic" w:hAnsi="Century Gothic"/>
        </w:rPr>
        <w:t>SENDCO</w:t>
      </w:r>
      <w:r w:rsidRPr="00EE71CC">
        <w:rPr>
          <w:rFonts w:ascii="Century Gothic" w:hAnsi="Century Gothic"/>
        </w:rPr>
        <w:t xml:space="preserve">, monitor to identify any staff who have specific training needs regarding </w:t>
      </w:r>
      <w:r w:rsidR="00A82DDC" w:rsidRPr="00EE71CC">
        <w:rPr>
          <w:rFonts w:ascii="Century Gothic" w:hAnsi="Century Gothic"/>
        </w:rPr>
        <w:t>SEND</w:t>
      </w:r>
      <w:r w:rsidR="00650514" w:rsidRPr="00EE71CC">
        <w:rPr>
          <w:rFonts w:ascii="Century Gothic" w:hAnsi="Century Gothic"/>
        </w:rPr>
        <w:t xml:space="preserve"> and/or quality first teaching</w:t>
      </w:r>
      <w:r w:rsidRPr="00EE71CC">
        <w:rPr>
          <w:rFonts w:ascii="Century Gothic" w:hAnsi="Century Gothic"/>
        </w:rPr>
        <w:t>, and incorporate this into the school’s plan for continuous professional development</w:t>
      </w:r>
    </w:p>
    <w:p w14:paraId="1E693E80" w14:textId="36E6F43B" w:rsidR="00962C78" w:rsidRPr="00EE71CC" w:rsidRDefault="00962C78" w:rsidP="00962C78">
      <w:pPr>
        <w:pStyle w:val="4Bulletedcopyblue"/>
        <w:rPr>
          <w:rFonts w:ascii="Century Gothic" w:hAnsi="Century Gothic"/>
        </w:rPr>
      </w:pPr>
      <w:r w:rsidRPr="00EE71CC">
        <w:rPr>
          <w:rFonts w:ascii="Century Gothic" w:hAnsi="Century Gothic"/>
        </w:rPr>
        <w:t xml:space="preserve">With the </w:t>
      </w:r>
      <w:r w:rsidR="00A82DDC" w:rsidRPr="00EE71CC">
        <w:rPr>
          <w:rFonts w:ascii="Century Gothic" w:hAnsi="Century Gothic"/>
        </w:rPr>
        <w:t>SENDCO</w:t>
      </w:r>
      <w:r w:rsidRPr="00EE71CC">
        <w:rPr>
          <w:rFonts w:ascii="Century Gothic" w:hAnsi="Century Gothic"/>
        </w:rPr>
        <w:t xml:space="preserve">, regularly review and evaluate the breadth and impact of the </w:t>
      </w:r>
      <w:r w:rsidR="00A82DDC" w:rsidRPr="00EE71CC">
        <w:rPr>
          <w:rFonts w:ascii="Century Gothic" w:hAnsi="Century Gothic"/>
        </w:rPr>
        <w:t>SEND</w:t>
      </w:r>
      <w:r w:rsidRPr="00EE71CC">
        <w:rPr>
          <w:rFonts w:ascii="Century Gothic" w:hAnsi="Century Gothic"/>
        </w:rPr>
        <w:t xml:space="preserve"> support the school offers or can access, and co-operate with the LA in reviewing the provision that is available locally and in developing the local offer</w:t>
      </w:r>
    </w:p>
    <w:p w14:paraId="468F7769" w14:textId="542E0ACC" w:rsidR="00962C78" w:rsidRPr="00EE71CC" w:rsidRDefault="00962C78" w:rsidP="00962C78">
      <w:pPr>
        <w:pStyle w:val="4Bulletedcopyblue"/>
        <w:rPr>
          <w:rFonts w:ascii="Century Gothic" w:hAnsi="Century Gothic"/>
        </w:rPr>
      </w:pPr>
      <w:r w:rsidRPr="00EE71CC">
        <w:rPr>
          <w:rFonts w:ascii="Century Gothic" w:hAnsi="Century Gothic"/>
        </w:rPr>
        <w:t xml:space="preserve">With the </w:t>
      </w:r>
      <w:r w:rsidR="00A82DDC" w:rsidRPr="00EE71CC">
        <w:rPr>
          <w:rFonts w:ascii="Century Gothic" w:hAnsi="Century Gothic"/>
        </w:rPr>
        <w:t>SENDCO</w:t>
      </w:r>
      <w:r w:rsidRPr="00EE71CC">
        <w:rPr>
          <w:rFonts w:ascii="Century Gothic" w:hAnsi="Century Gothic"/>
        </w:rPr>
        <w:t xml:space="preserve"> and teaching staff, identify any patterns in the school’s identification of </w:t>
      </w:r>
      <w:r w:rsidR="00A82DDC" w:rsidRPr="00EE71CC">
        <w:rPr>
          <w:rFonts w:ascii="Century Gothic" w:hAnsi="Century Gothic"/>
        </w:rPr>
        <w:t>SEND</w:t>
      </w:r>
      <w:r w:rsidRPr="00EE71CC">
        <w:rPr>
          <w:rFonts w:ascii="Century Gothic" w:hAnsi="Century Gothic"/>
        </w:rPr>
        <w:t xml:space="preserve">, both within the school </w:t>
      </w:r>
      <w:proofErr w:type="gramStart"/>
      <w:r w:rsidRPr="00EE71CC">
        <w:rPr>
          <w:rFonts w:ascii="Century Gothic" w:hAnsi="Century Gothic"/>
        </w:rPr>
        <w:t xml:space="preserve">and in comparison </w:t>
      </w:r>
      <w:proofErr w:type="gramEnd"/>
      <w:r w:rsidRPr="00EE71CC">
        <w:rPr>
          <w:rFonts w:ascii="Century Gothic" w:hAnsi="Century Gothic"/>
        </w:rPr>
        <w:t>with national data, and use these to reflect on and reinforce the quality of teaching</w:t>
      </w:r>
    </w:p>
    <w:p w14:paraId="338CEDAA" w14:textId="052883D9" w:rsidR="001022C1" w:rsidRPr="00EE71CC" w:rsidRDefault="001022C1" w:rsidP="001022C1">
      <w:pPr>
        <w:pStyle w:val="4Bulletedcopyblue"/>
        <w:rPr>
          <w:rFonts w:ascii="Century Gothic" w:hAnsi="Century Gothic"/>
        </w:rPr>
      </w:pPr>
      <w:r w:rsidRPr="00EE71CC">
        <w:rPr>
          <w:rFonts w:ascii="Century Gothic" w:hAnsi="Century Gothic"/>
        </w:rPr>
        <w:t>Ensure that the ‘Inclusion Strategy’ is completed and shared on the school’s website - in line with the conditions of grant for the Inclusive Mainstream Fund</w:t>
      </w:r>
    </w:p>
    <w:p w14:paraId="5C6C8469" w14:textId="4086615C" w:rsidR="001022C1" w:rsidRPr="00EE71CC" w:rsidRDefault="001022C1" w:rsidP="001022C1">
      <w:pPr>
        <w:pStyle w:val="4Bulletedcopyblue"/>
        <w:numPr>
          <w:ilvl w:val="0"/>
          <w:numId w:val="0"/>
        </w:numPr>
        <w:ind w:left="340" w:hanging="170"/>
        <w:rPr>
          <w:rFonts w:ascii="Century Gothic" w:hAnsi="Century Gothic"/>
        </w:rPr>
      </w:pPr>
    </w:p>
    <w:p w14:paraId="08E4D8DB"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6.5 Class teachers</w:t>
      </w:r>
    </w:p>
    <w:p w14:paraId="4E5FF7A4" w14:textId="77777777"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 Each class teacher is responsible for: </w:t>
      </w:r>
    </w:p>
    <w:p w14:paraId="55A6DFA6" w14:textId="399FD226" w:rsidR="00650514" w:rsidRPr="00EE71CC" w:rsidRDefault="00650514" w:rsidP="00962C78">
      <w:pPr>
        <w:pStyle w:val="4Bulletedcopyblue"/>
        <w:rPr>
          <w:rFonts w:ascii="Century Gothic" w:hAnsi="Century Gothic"/>
          <w:lang w:val="en-GB"/>
        </w:rPr>
      </w:pPr>
      <w:r w:rsidRPr="00EE71CC">
        <w:rPr>
          <w:rFonts w:ascii="Century Gothic" w:hAnsi="Century Gothic"/>
          <w:lang w:val="en-GB"/>
        </w:rPr>
        <w:t xml:space="preserve">Continually seeking to improve their teaching practice, through the Lingfield Teaching Compass and their own research and study </w:t>
      </w:r>
    </w:p>
    <w:p w14:paraId="52AC1D41" w14:textId="36116D9D"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Planning and providing high-quality</w:t>
      </w:r>
      <w:r w:rsidR="00650514" w:rsidRPr="00EE71CC">
        <w:rPr>
          <w:rFonts w:ascii="Century Gothic" w:hAnsi="Century Gothic"/>
          <w:lang w:val="en-GB"/>
        </w:rPr>
        <w:t xml:space="preserve"> teaching that is adapted</w:t>
      </w:r>
      <w:r w:rsidRPr="00EE71CC">
        <w:rPr>
          <w:rFonts w:ascii="Century Gothic" w:hAnsi="Century Gothic"/>
          <w:lang w:val="en-GB"/>
        </w:rPr>
        <w:t xml:space="preserve"> to meet pupil needs through a graduated approach</w:t>
      </w:r>
    </w:p>
    <w:p w14:paraId="2FEB15D0"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The progress and development of every pupil in their class </w:t>
      </w:r>
    </w:p>
    <w:p w14:paraId="68B0A62D"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Working closely with any teaching assistants or specialist staff to plan and assess the impact of support and interventions, and consider how they can be linked to classroom teaching </w:t>
      </w:r>
    </w:p>
    <w:p w14:paraId="5BE3EF7A" w14:textId="7C6F3F32"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Working with the </w:t>
      </w:r>
      <w:r w:rsidR="00A82DDC" w:rsidRPr="00EE71CC">
        <w:rPr>
          <w:rFonts w:ascii="Century Gothic" w:hAnsi="Century Gothic"/>
          <w:lang w:val="en-GB"/>
        </w:rPr>
        <w:t>SENDCO</w:t>
      </w:r>
      <w:r w:rsidRPr="00EE71CC">
        <w:rPr>
          <w:rFonts w:ascii="Century Gothic" w:hAnsi="Century Gothic"/>
          <w:lang w:val="en-GB"/>
        </w:rPr>
        <w:t xml:space="preserve"> to review each pupil’s progress and development, and decide on any changes to provision </w:t>
      </w:r>
    </w:p>
    <w:p w14:paraId="52670112" w14:textId="3B685668"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Ensuring they follow this </w:t>
      </w:r>
      <w:r w:rsidR="00A82DDC" w:rsidRPr="00EE71CC">
        <w:rPr>
          <w:rFonts w:ascii="Century Gothic" w:hAnsi="Century Gothic"/>
          <w:lang w:val="en-GB"/>
        </w:rPr>
        <w:t>SEND</w:t>
      </w:r>
      <w:r w:rsidRPr="00EE71CC">
        <w:rPr>
          <w:rFonts w:ascii="Century Gothic" w:hAnsi="Century Gothic"/>
          <w:lang w:val="en-GB"/>
        </w:rPr>
        <w:t xml:space="preserve"> policy and the </w:t>
      </w:r>
      <w:r w:rsidR="00650514" w:rsidRPr="00EE71CC">
        <w:rPr>
          <w:rFonts w:ascii="Century Gothic" w:hAnsi="Century Gothic"/>
          <w:lang w:val="en-GB"/>
        </w:rPr>
        <w:t xml:space="preserve">school’s </w:t>
      </w:r>
      <w:r w:rsidR="00A82DDC" w:rsidRPr="00EE71CC">
        <w:rPr>
          <w:rFonts w:ascii="Century Gothic" w:hAnsi="Century Gothic"/>
          <w:lang w:val="en-GB"/>
        </w:rPr>
        <w:t>SEND</w:t>
      </w:r>
      <w:r w:rsidRPr="00EE71CC">
        <w:rPr>
          <w:rFonts w:ascii="Century Gothic" w:hAnsi="Century Gothic"/>
          <w:lang w:val="en-GB"/>
        </w:rPr>
        <w:t xml:space="preserve"> information report</w:t>
      </w:r>
      <w:r w:rsidR="00650514" w:rsidRPr="00EE71CC">
        <w:rPr>
          <w:rFonts w:ascii="Century Gothic" w:hAnsi="Century Gothic"/>
          <w:lang w:val="en-GB"/>
        </w:rPr>
        <w:t xml:space="preserve"> requirements </w:t>
      </w:r>
    </w:p>
    <w:p w14:paraId="33037BE0" w14:textId="237878C4" w:rsidR="00A82DDC" w:rsidRPr="00EE71CC" w:rsidRDefault="00A82DDC" w:rsidP="00962C78">
      <w:pPr>
        <w:pStyle w:val="4Bulletedcopyblue"/>
        <w:rPr>
          <w:rFonts w:ascii="Century Gothic" w:hAnsi="Century Gothic"/>
          <w:lang w:val="en-GB"/>
        </w:rPr>
      </w:pPr>
      <w:r w:rsidRPr="00EE71CC">
        <w:rPr>
          <w:rFonts w:ascii="Century Gothic" w:hAnsi="Century Gothic"/>
          <w:lang w:val="en-GB"/>
        </w:rPr>
        <w:t>Understanding individual needs and pupils’ sensory diet which may be a barrier to learning</w:t>
      </w:r>
    </w:p>
    <w:p w14:paraId="54A10301" w14:textId="77777777" w:rsidR="00962C78" w:rsidRPr="00EE71CC" w:rsidRDefault="00962C78" w:rsidP="00962C78">
      <w:pPr>
        <w:pStyle w:val="4Bulletedcopyblue"/>
        <w:rPr>
          <w:rFonts w:ascii="Century Gothic" w:hAnsi="Century Gothic"/>
        </w:rPr>
      </w:pPr>
      <w:r w:rsidRPr="00EE71CC">
        <w:rPr>
          <w:rFonts w:ascii="Century Gothic" w:hAnsi="Century Gothic"/>
        </w:rPr>
        <w:t xml:space="preserve">Communicating with parents/carers regularly to: </w:t>
      </w:r>
    </w:p>
    <w:p w14:paraId="3FFD13AE" w14:textId="77777777" w:rsidR="00962C78" w:rsidRPr="00EE71CC" w:rsidRDefault="00962C78" w:rsidP="00962C78">
      <w:pPr>
        <w:pStyle w:val="4Bulletedcopyblue"/>
        <w:numPr>
          <w:ilvl w:val="1"/>
          <w:numId w:val="9"/>
        </w:numPr>
        <w:rPr>
          <w:rFonts w:ascii="Century Gothic" w:hAnsi="Century Gothic"/>
        </w:rPr>
      </w:pPr>
      <w:bookmarkStart w:id="26" w:name="_Hlk116890152"/>
      <w:r w:rsidRPr="00EE71CC">
        <w:rPr>
          <w:rFonts w:ascii="Century Gothic" w:hAnsi="Century Gothic"/>
        </w:rPr>
        <w:t>Set clear outcomes and review progress towards them</w:t>
      </w:r>
    </w:p>
    <w:p w14:paraId="6AE8DDA3" w14:textId="77777777"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Discuss the activities and support that will help achieve the set outcomes</w:t>
      </w:r>
    </w:p>
    <w:p w14:paraId="028BB7D8" w14:textId="77777777"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lastRenderedPageBreak/>
        <w:t>Identify the responsibilities of the parent, the pupil and the school</w:t>
      </w:r>
    </w:p>
    <w:p w14:paraId="4518963C" w14:textId="77777777" w:rsidR="00962C78" w:rsidRPr="00EE71CC" w:rsidRDefault="00962C78" w:rsidP="00962C78">
      <w:pPr>
        <w:pStyle w:val="4Bulletedcopyblue"/>
        <w:numPr>
          <w:ilvl w:val="1"/>
          <w:numId w:val="9"/>
        </w:numPr>
        <w:rPr>
          <w:rFonts w:ascii="Century Gothic" w:hAnsi="Century Gothic"/>
        </w:rPr>
      </w:pPr>
      <w:r w:rsidRPr="00EE71CC">
        <w:rPr>
          <w:rFonts w:ascii="Century Gothic" w:hAnsi="Century Gothic"/>
        </w:rPr>
        <w:t xml:space="preserve">Listen to the parents’/carers’ concerns and </w:t>
      </w:r>
      <w:proofErr w:type="gramStart"/>
      <w:r w:rsidRPr="00EE71CC">
        <w:rPr>
          <w:rFonts w:ascii="Century Gothic" w:hAnsi="Century Gothic"/>
        </w:rPr>
        <w:t>agree</w:t>
      </w:r>
      <w:proofErr w:type="gramEnd"/>
      <w:r w:rsidRPr="00EE71CC">
        <w:rPr>
          <w:rFonts w:ascii="Century Gothic" w:hAnsi="Century Gothic"/>
        </w:rPr>
        <w:t xml:space="preserve"> their aspirations for the pupil</w:t>
      </w:r>
    </w:p>
    <w:bookmarkEnd w:id="26"/>
    <w:p w14:paraId="5B48618D"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6.6 Parents or carers</w:t>
      </w:r>
    </w:p>
    <w:p w14:paraId="02D34255" w14:textId="77777777" w:rsidR="00962C78" w:rsidRPr="00EE71CC" w:rsidRDefault="00962C78" w:rsidP="00962C78">
      <w:pPr>
        <w:pStyle w:val="1bodycopy10pt"/>
        <w:rPr>
          <w:rFonts w:ascii="Century Gothic" w:hAnsi="Century Gothic" w:cs="Arial"/>
          <w:lang w:val="en-GB"/>
        </w:rPr>
      </w:pPr>
      <w:bookmarkStart w:id="27" w:name="_Hlk116892987"/>
      <w:r w:rsidRPr="00EE71CC">
        <w:rPr>
          <w:rFonts w:ascii="Century Gothic" w:hAnsi="Century Gothic" w:cs="Arial"/>
          <w:lang w:val="en-GB"/>
        </w:rPr>
        <w:t xml:space="preserve">Parents or carers should inform the school if they have any concerns about their child’s progress or development. </w:t>
      </w:r>
      <w:bookmarkStart w:id="28" w:name="_Hlk116890275"/>
    </w:p>
    <w:p w14:paraId="7DA45DC3" w14:textId="22636100" w:rsidR="00962C78" w:rsidRPr="00EE71CC" w:rsidRDefault="00962C78" w:rsidP="00962C78">
      <w:pPr>
        <w:pStyle w:val="1bodycopy"/>
        <w:rPr>
          <w:rFonts w:ascii="Century Gothic" w:hAnsi="Century Gothic" w:cs="Arial"/>
        </w:rPr>
      </w:pPr>
      <w:bookmarkStart w:id="29" w:name="_Hlk116890297"/>
      <w:bookmarkEnd w:id="28"/>
      <w:r w:rsidRPr="00EE71CC">
        <w:rPr>
          <w:rFonts w:ascii="Century Gothic" w:hAnsi="Century Gothic" w:cs="Arial"/>
        </w:rPr>
        <w:t xml:space="preserve">Parents or carers of a pupil on the </w:t>
      </w:r>
      <w:r w:rsidR="00A82DDC" w:rsidRPr="00EE71CC">
        <w:rPr>
          <w:rFonts w:ascii="Century Gothic" w:hAnsi="Century Gothic" w:cs="Arial"/>
        </w:rPr>
        <w:t>SEND</w:t>
      </w:r>
      <w:r w:rsidRPr="00EE71CC">
        <w:rPr>
          <w:rFonts w:ascii="Century Gothic" w:hAnsi="Century Gothic" w:cs="Arial"/>
        </w:rPr>
        <w:t xml:space="preserve"> register will always be given the opportunity to provide information and express their views about the pupil’s </w:t>
      </w:r>
      <w:r w:rsidR="00A82DDC" w:rsidRPr="00EE71CC">
        <w:rPr>
          <w:rFonts w:ascii="Century Gothic" w:hAnsi="Century Gothic" w:cs="Arial"/>
        </w:rPr>
        <w:t>SEND</w:t>
      </w:r>
      <w:r w:rsidRPr="00EE71CC">
        <w:rPr>
          <w:rFonts w:ascii="Century Gothic" w:hAnsi="Century Gothic" w:cs="Arial"/>
        </w:rPr>
        <w:t xml:space="preserve"> and the support provided. They will be invited to participate in discussions and decisions about this support. They will be: </w:t>
      </w:r>
    </w:p>
    <w:p w14:paraId="25AE0C76" w14:textId="77777777" w:rsidR="00962C78" w:rsidRPr="00EE71CC" w:rsidRDefault="00962C78" w:rsidP="00962C78">
      <w:pPr>
        <w:pStyle w:val="4Bulletedcopyblue"/>
        <w:rPr>
          <w:rFonts w:ascii="Century Gothic" w:hAnsi="Century Gothic"/>
        </w:rPr>
      </w:pPr>
      <w:r w:rsidRPr="00EE71CC">
        <w:rPr>
          <w:rFonts w:ascii="Century Gothic" w:hAnsi="Century Gothic"/>
        </w:rPr>
        <w:t>Invited to termly meetings to review the provision that is in place for their child</w:t>
      </w:r>
    </w:p>
    <w:p w14:paraId="2120D6C6" w14:textId="55E43D2E" w:rsidR="00962C78" w:rsidRPr="00EE71CC" w:rsidRDefault="00962C78" w:rsidP="00962C78">
      <w:pPr>
        <w:pStyle w:val="4Bulletedcopyblue"/>
        <w:rPr>
          <w:rFonts w:ascii="Century Gothic" w:hAnsi="Century Gothic"/>
        </w:rPr>
      </w:pPr>
      <w:r w:rsidRPr="00EE71CC">
        <w:rPr>
          <w:rFonts w:ascii="Century Gothic" w:hAnsi="Century Gothic"/>
        </w:rPr>
        <w:t xml:space="preserve">Asked to provide information about the impact of </w:t>
      </w:r>
      <w:r w:rsidR="00A82DDC" w:rsidRPr="00EE71CC">
        <w:rPr>
          <w:rFonts w:ascii="Century Gothic" w:hAnsi="Century Gothic"/>
        </w:rPr>
        <w:t>SEND</w:t>
      </w:r>
      <w:r w:rsidRPr="00EE71CC">
        <w:rPr>
          <w:rFonts w:ascii="Century Gothic" w:hAnsi="Century Gothic"/>
        </w:rPr>
        <w:t xml:space="preserve"> support outside school and any changes in the pupil’s needs</w:t>
      </w:r>
    </w:p>
    <w:p w14:paraId="03DC1D7C" w14:textId="77777777" w:rsidR="00962C78" w:rsidRPr="00EE71CC" w:rsidRDefault="00962C78" w:rsidP="00962C78">
      <w:pPr>
        <w:pStyle w:val="4Bulletedcopyblue"/>
        <w:rPr>
          <w:rFonts w:ascii="Century Gothic" w:hAnsi="Century Gothic"/>
        </w:rPr>
      </w:pPr>
      <w:r w:rsidRPr="00EE71CC">
        <w:rPr>
          <w:rFonts w:ascii="Century Gothic" w:hAnsi="Century Gothic"/>
        </w:rPr>
        <w:t>Given the opportunity to share their concerns and, with school staff, agree their aspirations for the pupil</w:t>
      </w:r>
    </w:p>
    <w:p w14:paraId="2E63D053" w14:textId="4EC95CBF" w:rsidR="00962C78" w:rsidRPr="00EE71CC" w:rsidRDefault="00962C78" w:rsidP="00962C78">
      <w:pPr>
        <w:pStyle w:val="4Bulletedcopyblue"/>
        <w:rPr>
          <w:rFonts w:ascii="Century Gothic" w:hAnsi="Century Gothic"/>
        </w:rPr>
      </w:pPr>
      <w:r w:rsidRPr="00EE71CC">
        <w:rPr>
          <w:rFonts w:ascii="Century Gothic" w:hAnsi="Century Gothic"/>
        </w:rPr>
        <w:t>Given</w:t>
      </w:r>
      <w:r w:rsidR="00650514" w:rsidRPr="00EE71CC">
        <w:rPr>
          <w:rFonts w:ascii="Century Gothic" w:hAnsi="Century Gothic"/>
        </w:rPr>
        <w:t>, as a minimum,</w:t>
      </w:r>
      <w:r w:rsidRPr="00EE71CC">
        <w:rPr>
          <w:rFonts w:ascii="Century Gothic" w:hAnsi="Century Gothic"/>
        </w:rPr>
        <w:t xml:space="preserve"> an annual report on the pupil’s progress</w:t>
      </w:r>
    </w:p>
    <w:p w14:paraId="463BD56C" w14:textId="77777777" w:rsidR="00962C78" w:rsidRPr="00EE71CC" w:rsidRDefault="00962C78" w:rsidP="00962C78">
      <w:pPr>
        <w:pStyle w:val="1bodycopy"/>
        <w:rPr>
          <w:rFonts w:ascii="Century Gothic" w:hAnsi="Century Gothic" w:cs="Arial"/>
        </w:rPr>
      </w:pPr>
      <w:r w:rsidRPr="00EE71CC">
        <w:rPr>
          <w:rFonts w:ascii="Century Gothic" w:hAnsi="Century Gothic" w:cs="Arial"/>
          <w:lang w:val="en-GB"/>
        </w:rPr>
        <w:t xml:space="preserve">The school will </w:t>
      </w:r>
      <w:proofErr w:type="gramStart"/>
      <w:r w:rsidRPr="00EE71CC">
        <w:rPr>
          <w:rFonts w:ascii="Century Gothic" w:hAnsi="Century Gothic" w:cs="Arial"/>
          <w:lang w:val="en-GB"/>
        </w:rPr>
        <w:t>take into account</w:t>
      </w:r>
      <w:proofErr w:type="gramEnd"/>
      <w:r w:rsidRPr="00EE71CC">
        <w:rPr>
          <w:rFonts w:ascii="Century Gothic" w:hAnsi="Century Gothic" w:cs="Arial"/>
          <w:lang w:val="en-GB"/>
        </w:rPr>
        <w:t xml:space="preserve"> the views of the parents or carers in any decisions made about the pupil.</w:t>
      </w:r>
    </w:p>
    <w:bookmarkEnd w:id="27"/>
    <w:bookmarkEnd w:id="29"/>
    <w:p w14:paraId="00775ED7"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6.7 The pupil</w:t>
      </w:r>
    </w:p>
    <w:p w14:paraId="7E7DFFF8" w14:textId="0A9D7C94" w:rsidR="00962C78" w:rsidRPr="00EE71CC" w:rsidRDefault="00962C78" w:rsidP="00962C78">
      <w:pPr>
        <w:pStyle w:val="1bodycopy10pt"/>
        <w:rPr>
          <w:rFonts w:ascii="Century Gothic" w:hAnsi="Century Gothic" w:cs="Arial"/>
        </w:rPr>
      </w:pPr>
      <w:bookmarkStart w:id="30" w:name="_Hlk116908780"/>
      <w:bookmarkStart w:id="31" w:name="_Toc55899052"/>
      <w:r w:rsidRPr="00EE71CC">
        <w:rPr>
          <w:rFonts w:ascii="Century Gothic" w:hAnsi="Century Gothic" w:cs="Arial"/>
        </w:rPr>
        <w:t xml:space="preserve">Pupils will always be given the opportunity to provide information and express their views about their </w:t>
      </w:r>
      <w:r w:rsidR="00A82DDC" w:rsidRPr="00EE71CC">
        <w:rPr>
          <w:rFonts w:ascii="Century Gothic" w:hAnsi="Century Gothic" w:cs="Arial"/>
        </w:rPr>
        <w:t>SEND</w:t>
      </w:r>
      <w:r w:rsidRPr="00EE71CC">
        <w:rPr>
          <w:rFonts w:ascii="Century Gothic" w:hAnsi="Century Gothic" w:cs="Arial"/>
        </w:rPr>
        <w:t xml:space="preserve"> and the support provided. </w:t>
      </w:r>
      <w:bookmarkEnd w:id="30"/>
      <w:r w:rsidRPr="00EE71CC">
        <w:rPr>
          <w:rFonts w:ascii="Century Gothic" w:hAnsi="Century Gothic" w:cs="Arial"/>
        </w:rPr>
        <w:t>They will be invited to participate in discussions and decisions about this support. This might involve the pupil:</w:t>
      </w:r>
    </w:p>
    <w:p w14:paraId="42D1D132" w14:textId="77777777" w:rsidR="00962C78" w:rsidRPr="00EE71CC" w:rsidRDefault="00962C78" w:rsidP="00962C78">
      <w:pPr>
        <w:pStyle w:val="4Bulletedcopyblue"/>
        <w:rPr>
          <w:rFonts w:ascii="Century Gothic" w:hAnsi="Century Gothic"/>
        </w:rPr>
      </w:pPr>
      <w:r w:rsidRPr="00EE71CC">
        <w:rPr>
          <w:rFonts w:ascii="Century Gothic" w:hAnsi="Century Gothic"/>
        </w:rPr>
        <w:t xml:space="preserve">Explaining what their strengths and difficulties are </w:t>
      </w:r>
    </w:p>
    <w:p w14:paraId="0653332D" w14:textId="77777777" w:rsidR="00962C78" w:rsidRPr="00EE71CC" w:rsidRDefault="00962C78" w:rsidP="00962C78">
      <w:pPr>
        <w:pStyle w:val="4Bulletedcopyblue"/>
        <w:rPr>
          <w:rFonts w:ascii="Century Gothic" w:hAnsi="Century Gothic"/>
        </w:rPr>
      </w:pPr>
      <w:r w:rsidRPr="00EE71CC">
        <w:rPr>
          <w:rFonts w:ascii="Century Gothic" w:hAnsi="Century Gothic"/>
        </w:rPr>
        <w:t>Contributing to setting targets or outcomes</w:t>
      </w:r>
    </w:p>
    <w:p w14:paraId="40DEE7D1" w14:textId="77777777" w:rsidR="00962C78" w:rsidRPr="00EE71CC" w:rsidRDefault="00962C78" w:rsidP="00962C78">
      <w:pPr>
        <w:pStyle w:val="4Bulletedcopyblue"/>
        <w:rPr>
          <w:rFonts w:ascii="Century Gothic" w:hAnsi="Century Gothic"/>
        </w:rPr>
      </w:pPr>
      <w:r w:rsidRPr="00EE71CC">
        <w:rPr>
          <w:rFonts w:ascii="Century Gothic" w:hAnsi="Century Gothic"/>
        </w:rPr>
        <w:t>Attending review meetings</w:t>
      </w:r>
    </w:p>
    <w:p w14:paraId="427005AE" w14:textId="77777777" w:rsidR="00962C78" w:rsidRPr="00EE71CC" w:rsidRDefault="00962C78" w:rsidP="00962C78">
      <w:pPr>
        <w:pStyle w:val="4Bulletedcopyblue"/>
        <w:rPr>
          <w:rFonts w:ascii="Century Gothic" w:hAnsi="Century Gothic"/>
        </w:rPr>
      </w:pPr>
      <w:r w:rsidRPr="00EE71CC">
        <w:rPr>
          <w:rFonts w:ascii="Century Gothic" w:hAnsi="Century Gothic"/>
        </w:rPr>
        <w:t>Giving feedback on the effectiveness of interventions</w:t>
      </w:r>
    </w:p>
    <w:p w14:paraId="5E96CC5C" w14:textId="055B2072" w:rsidR="00962C78" w:rsidRPr="00EE71CC" w:rsidRDefault="00962C78" w:rsidP="00962C78">
      <w:pPr>
        <w:pStyle w:val="1bodycopy"/>
        <w:rPr>
          <w:rFonts w:ascii="Century Gothic" w:hAnsi="Century Gothic" w:cs="Arial"/>
        </w:rPr>
      </w:pPr>
      <w:r w:rsidRPr="00EE71CC">
        <w:rPr>
          <w:rFonts w:ascii="Century Gothic" w:hAnsi="Century Gothic" w:cs="Arial"/>
        </w:rPr>
        <w:t xml:space="preserve">The </w:t>
      </w:r>
      <w:proofErr w:type="gramStart"/>
      <w:r w:rsidRPr="00EE71CC">
        <w:rPr>
          <w:rFonts w:ascii="Century Gothic" w:hAnsi="Century Gothic" w:cs="Arial"/>
        </w:rPr>
        <w:t>pupil’s</w:t>
      </w:r>
      <w:proofErr w:type="gramEnd"/>
      <w:r w:rsidRPr="00EE71CC">
        <w:rPr>
          <w:rFonts w:ascii="Century Gothic" w:hAnsi="Century Gothic" w:cs="Arial"/>
        </w:rPr>
        <w:t xml:space="preserve"> views will be </w:t>
      </w:r>
      <w:proofErr w:type="gramStart"/>
      <w:r w:rsidRPr="00EE71CC">
        <w:rPr>
          <w:rFonts w:ascii="Century Gothic" w:hAnsi="Century Gothic" w:cs="Arial"/>
        </w:rPr>
        <w:t>taken into account</w:t>
      </w:r>
      <w:proofErr w:type="gramEnd"/>
      <w:r w:rsidRPr="00EE71CC">
        <w:rPr>
          <w:rFonts w:ascii="Century Gothic" w:hAnsi="Century Gothic" w:cs="Arial"/>
        </w:rPr>
        <w:t xml:space="preserve"> in making decisions that affect them, whenever possible. </w:t>
      </w:r>
    </w:p>
    <w:p w14:paraId="13F873FB" w14:textId="150AC4C8" w:rsidR="00650514" w:rsidRPr="00EE71CC" w:rsidRDefault="00650514" w:rsidP="00962C78">
      <w:pPr>
        <w:pStyle w:val="1bodycopy"/>
        <w:rPr>
          <w:rFonts w:ascii="Century Gothic" w:hAnsi="Century Gothic" w:cs="Arial"/>
        </w:rPr>
      </w:pPr>
      <w:r w:rsidRPr="00EE71CC">
        <w:rPr>
          <w:rFonts w:ascii="Century Gothic" w:hAnsi="Century Gothic" w:cs="Arial"/>
        </w:rPr>
        <w:t xml:space="preserve">As a Trust, the views of pupils with </w:t>
      </w:r>
      <w:r w:rsidR="00A82DDC" w:rsidRPr="00EE71CC">
        <w:rPr>
          <w:rFonts w:ascii="Century Gothic" w:hAnsi="Century Gothic" w:cs="Arial"/>
        </w:rPr>
        <w:t>SEND</w:t>
      </w:r>
      <w:r w:rsidRPr="00EE71CC">
        <w:rPr>
          <w:rFonts w:ascii="Century Gothic" w:hAnsi="Century Gothic" w:cs="Arial"/>
        </w:rPr>
        <w:t xml:space="preserve"> will be reviewed against those pupils who do not have an identified </w:t>
      </w:r>
      <w:r w:rsidR="00A82DDC" w:rsidRPr="00EE71CC">
        <w:rPr>
          <w:rFonts w:ascii="Century Gothic" w:hAnsi="Century Gothic" w:cs="Arial"/>
        </w:rPr>
        <w:t>SEND</w:t>
      </w:r>
      <w:r w:rsidRPr="00EE71CC">
        <w:rPr>
          <w:rFonts w:ascii="Century Gothic" w:hAnsi="Century Gothic" w:cs="Arial"/>
        </w:rPr>
        <w:t xml:space="preserve"> during the annual Trust pupil questionnaire. This is to ensure that </w:t>
      </w:r>
      <w:r w:rsidR="00A82DDC" w:rsidRPr="00EE71CC">
        <w:rPr>
          <w:rFonts w:ascii="Century Gothic" w:hAnsi="Century Gothic" w:cs="Arial"/>
        </w:rPr>
        <w:t>SEND</w:t>
      </w:r>
      <w:r w:rsidRPr="00EE71CC">
        <w:rPr>
          <w:rFonts w:ascii="Century Gothic" w:hAnsi="Century Gothic" w:cs="Arial"/>
        </w:rPr>
        <w:t xml:space="preserve"> </w:t>
      </w:r>
      <w:proofErr w:type="gramStart"/>
      <w:r w:rsidRPr="00EE71CC">
        <w:rPr>
          <w:rFonts w:ascii="Century Gothic" w:hAnsi="Century Gothic" w:cs="Arial"/>
        </w:rPr>
        <w:t>pupil’s</w:t>
      </w:r>
      <w:proofErr w:type="gramEnd"/>
      <w:r w:rsidRPr="00EE71CC">
        <w:rPr>
          <w:rFonts w:ascii="Century Gothic" w:hAnsi="Century Gothic" w:cs="Arial"/>
        </w:rPr>
        <w:t xml:space="preserve"> views are fully understood and compared to ensure that is no disparity between these two groups of pupils’ positive experience of our schools.</w:t>
      </w:r>
      <w:r w:rsidR="0003023C" w:rsidRPr="00EE71CC">
        <w:rPr>
          <w:rFonts w:ascii="Century Gothic" w:hAnsi="Century Gothic" w:cs="Arial"/>
        </w:rPr>
        <w:br/>
      </w:r>
    </w:p>
    <w:p w14:paraId="5A2AD1B1" w14:textId="10244E68" w:rsidR="00962C78" w:rsidRPr="00EE71CC" w:rsidRDefault="00962C78" w:rsidP="00962C78">
      <w:pPr>
        <w:pStyle w:val="Heading1"/>
        <w:rPr>
          <w:rFonts w:ascii="Century Gothic" w:hAnsi="Century Gothic"/>
          <w:color w:val="ED7D31" w:themeColor="accent2"/>
        </w:rPr>
      </w:pPr>
      <w:bookmarkStart w:id="32" w:name="_Toc189131291"/>
      <w:r w:rsidRPr="00EE71CC">
        <w:rPr>
          <w:rFonts w:ascii="Century Gothic" w:hAnsi="Century Gothic"/>
          <w:color w:val="ED7D31" w:themeColor="accent2"/>
        </w:rPr>
        <w:t xml:space="preserve">7. </w:t>
      </w:r>
      <w:r w:rsidR="00A82DDC" w:rsidRPr="00EE71CC">
        <w:rPr>
          <w:rFonts w:ascii="Century Gothic" w:hAnsi="Century Gothic"/>
          <w:color w:val="ED7D31" w:themeColor="accent2"/>
        </w:rPr>
        <w:t>SEND</w:t>
      </w:r>
      <w:r w:rsidRPr="00EE71CC">
        <w:rPr>
          <w:rFonts w:ascii="Century Gothic" w:hAnsi="Century Gothic"/>
          <w:color w:val="ED7D31" w:themeColor="accent2"/>
        </w:rPr>
        <w:t xml:space="preserve"> information report</w:t>
      </w:r>
      <w:bookmarkEnd w:id="31"/>
      <w:bookmarkEnd w:id="32"/>
      <w:r w:rsidRPr="00EE71CC">
        <w:rPr>
          <w:rFonts w:ascii="Century Gothic" w:hAnsi="Century Gothic"/>
          <w:color w:val="ED7D31" w:themeColor="accent2"/>
        </w:rPr>
        <w:t xml:space="preserve"> </w:t>
      </w:r>
    </w:p>
    <w:p w14:paraId="37BB5F33" w14:textId="6453AE48" w:rsidR="00962C78" w:rsidRPr="00EE71CC" w:rsidRDefault="00650514" w:rsidP="00962C78">
      <w:pPr>
        <w:pStyle w:val="1bodycopy10pt"/>
        <w:rPr>
          <w:rFonts w:ascii="Century Gothic" w:hAnsi="Century Gothic" w:cs="Arial"/>
          <w:lang w:val="en-GB"/>
        </w:rPr>
      </w:pPr>
      <w:r w:rsidRPr="00EE71CC">
        <w:rPr>
          <w:rFonts w:ascii="Century Gothic" w:hAnsi="Century Gothic" w:cs="Arial"/>
          <w:lang w:val="en-GB"/>
        </w:rPr>
        <w:t>Each</w:t>
      </w:r>
      <w:r w:rsidR="00962C78" w:rsidRPr="00EE71CC">
        <w:rPr>
          <w:rFonts w:ascii="Century Gothic" w:hAnsi="Century Gothic" w:cs="Arial"/>
          <w:lang w:val="en-GB"/>
        </w:rPr>
        <w:t xml:space="preserve"> school in the trust publishes a </w:t>
      </w:r>
      <w:r w:rsidR="00A82DDC" w:rsidRPr="00EE71CC">
        <w:rPr>
          <w:rFonts w:ascii="Century Gothic" w:hAnsi="Century Gothic" w:cs="Arial"/>
          <w:lang w:val="en-GB"/>
        </w:rPr>
        <w:t>SEND</w:t>
      </w:r>
      <w:r w:rsidR="00962C78" w:rsidRPr="00EE71CC">
        <w:rPr>
          <w:rFonts w:ascii="Century Gothic" w:hAnsi="Century Gothic" w:cs="Arial"/>
          <w:lang w:val="en-GB"/>
        </w:rPr>
        <w:t xml:space="preserve"> information report on its website, which sets out how this policy is implemented in the school.</w:t>
      </w:r>
      <w:r w:rsidRPr="00EE71CC">
        <w:rPr>
          <w:rFonts w:ascii="Century Gothic" w:hAnsi="Century Gothic" w:cs="Arial"/>
          <w:lang w:val="en-GB"/>
        </w:rPr>
        <w:t xml:space="preserve"> The school must use the Trust template to ensure that all required categories are appropriately included. </w:t>
      </w:r>
    </w:p>
    <w:p w14:paraId="2A3FF096" w14:textId="2F645300" w:rsidR="00962C78" w:rsidRPr="00EE71CC" w:rsidRDefault="00962C78" w:rsidP="00962C78">
      <w:pPr>
        <w:pStyle w:val="1bodycopy10pt"/>
        <w:rPr>
          <w:rFonts w:ascii="Century Gothic" w:hAnsi="Century Gothic" w:cs="Arial"/>
          <w:b/>
        </w:rPr>
      </w:pPr>
      <w:bookmarkStart w:id="33" w:name="_Toc116380828"/>
      <w:r w:rsidRPr="00EE71CC">
        <w:rPr>
          <w:rFonts w:ascii="Century Gothic" w:hAnsi="Century Gothic" w:cs="Arial"/>
        </w:rPr>
        <w:t>The information report will be updated annually</w:t>
      </w:r>
      <w:r w:rsidR="00650514" w:rsidRPr="00EE71CC">
        <w:rPr>
          <w:rFonts w:ascii="Century Gothic" w:hAnsi="Century Gothic" w:cs="Arial"/>
        </w:rPr>
        <w:t>, each September,</w:t>
      </w:r>
      <w:r w:rsidRPr="00EE71CC">
        <w:rPr>
          <w:rFonts w:ascii="Century Gothic" w:hAnsi="Century Gothic" w:cs="Arial"/>
        </w:rPr>
        <w:t xml:space="preserve"> and as soon as possible after any changes to the information it contains.</w:t>
      </w:r>
      <w:bookmarkEnd w:id="33"/>
      <w:r w:rsidR="00650514" w:rsidRPr="00EE71CC">
        <w:rPr>
          <w:rFonts w:ascii="Century Gothic" w:hAnsi="Century Gothic" w:cs="Arial"/>
        </w:rPr>
        <w:t xml:space="preserve"> These are presented to schools’ local governing boards each Autumn. </w:t>
      </w:r>
      <w:r w:rsidR="0003023C" w:rsidRPr="00EE71CC">
        <w:rPr>
          <w:rFonts w:ascii="Century Gothic" w:hAnsi="Century Gothic" w:cs="Arial"/>
        </w:rPr>
        <w:br/>
      </w:r>
    </w:p>
    <w:p w14:paraId="71FD61C9" w14:textId="70C7BBB8" w:rsidR="00962C78" w:rsidRPr="00EE71CC" w:rsidRDefault="00962C78" w:rsidP="00962C78">
      <w:pPr>
        <w:pStyle w:val="Heading1"/>
        <w:rPr>
          <w:rFonts w:ascii="Century Gothic" w:hAnsi="Century Gothic"/>
          <w:color w:val="ED7D31" w:themeColor="accent2"/>
        </w:rPr>
      </w:pPr>
      <w:bookmarkStart w:id="34" w:name="_Toc189131292"/>
      <w:r w:rsidRPr="00EE71CC">
        <w:rPr>
          <w:rFonts w:ascii="Century Gothic" w:hAnsi="Century Gothic"/>
          <w:color w:val="ED7D31" w:themeColor="accent2"/>
        </w:rPr>
        <w:t xml:space="preserve">8. Our approach to </w:t>
      </w:r>
      <w:r w:rsidR="00A82DDC" w:rsidRPr="00EE71CC">
        <w:rPr>
          <w:rFonts w:ascii="Century Gothic" w:hAnsi="Century Gothic"/>
          <w:color w:val="ED7D31" w:themeColor="accent2"/>
        </w:rPr>
        <w:t>SEND</w:t>
      </w:r>
      <w:r w:rsidRPr="00EE71CC">
        <w:rPr>
          <w:rFonts w:ascii="Century Gothic" w:hAnsi="Century Gothic"/>
          <w:color w:val="ED7D31" w:themeColor="accent2"/>
        </w:rPr>
        <w:t xml:space="preserve"> support</w:t>
      </w:r>
      <w:bookmarkEnd w:id="34"/>
      <w:r w:rsidRPr="00EE71CC">
        <w:rPr>
          <w:rFonts w:ascii="Century Gothic" w:hAnsi="Century Gothic"/>
          <w:color w:val="ED7D31" w:themeColor="accent2"/>
        </w:rPr>
        <w:t xml:space="preserve"> </w:t>
      </w:r>
    </w:p>
    <w:p w14:paraId="209D5E2C" w14:textId="05427AE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 xml:space="preserve">8.1 Identifying pupils with </w:t>
      </w:r>
      <w:r w:rsidR="00A82DDC" w:rsidRPr="00EE71CC">
        <w:rPr>
          <w:rFonts w:ascii="Century Gothic" w:hAnsi="Century Gothic" w:cs="Arial"/>
          <w:lang w:val="en-GB"/>
        </w:rPr>
        <w:t>SEND</w:t>
      </w:r>
      <w:r w:rsidRPr="00EE71CC">
        <w:rPr>
          <w:rFonts w:ascii="Century Gothic" w:hAnsi="Century Gothic" w:cs="Arial"/>
          <w:lang w:val="en-GB"/>
        </w:rPr>
        <w:t xml:space="preserve"> and assessing their needs </w:t>
      </w:r>
    </w:p>
    <w:p w14:paraId="5C4E1FE0" w14:textId="38FB586E" w:rsidR="00962C78" w:rsidRPr="00EE71CC" w:rsidRDefault="00962C78" w:rsidP="00962C78">
      <w:pPr>
        <w:rPr>
          <w:rFonts w:ascii="Century Gothic" w:hAnsi="Century Gothic" w:cs="Arial"/>
          <w:szCs w:val="20"/>
        </w:rPr>
      </w:pPr>
      <w:r w:rsidRPr="00EE71CC">
        <w:rPr>
          <w:rFonts w:ascii="Century Gothic" w:hAnsi="Century Gothic" w:cs="Arial"/>
          <w:szCs w:val="20"/>
          <w:lang w:val="en-GB"/>
        </w:rPr>
        <w:t xml:space="preserve">Staff will assess each pupil’s current skills and levels of attainment when they start at the school. This will build on information from </w:t>
      </w:r>
      <w:r w:rsidR="0003023C" w:rsidRPr="00EE71CC">
        <w:rPr>
          <w:rFonts w:ascii="Century Gothic" w:hAnsi="Century Gothic" w:cs="Arial"/>
          <w:szCs w:val="20"/>
          <w:lang w:val="en-GB"/>
        </w:rPr>
        <w:t>previous settings</w:t>
      </w:r>
      <w:r w:rsidRPr="00EE71CC">
        <w:rPr>
          <w:rFonts w:ascii="Century Gothic" w:hAnsi="Century Gothic" w:cs="Arial"/>
          <w:szCs w:val="20"/>
          <w:lang w:val="en-GB"/>
        </w:rPr>
        <w:t xml:space="preserve">, where appropriate. </w:t>
      </w:r>
      <w:r w:rsidRPr="00EE71CC">
        <w:rPr>
          <w:rFonts w:ascii="Century Gothic" w:hAnsi="Century Gothic" w:cs="Arial"/>
          <w:szCs w:val="20"/>
        </w:rPr>
        <w:t xml:space="preserve">They will also consider any evidence that the pupil may have a disability and if so, what reasonable adjustments the school may need to make. </w:t>
      </w:r>
    </w:p>
    <w:p w14:paraId="3C29B808" w14:textId="77777777"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Class teachers will regularly assess the progress for all pupils and identify those whose progress:</w:t>
      </w:r>
    </w:p>
    <w:p w14:paraId="2785D4B6" w14:textId="77777777" w:rsidR="00962C78" w:rsidRPr="00EE71CC" w:rsidRDefault="00962C78" w:rsidP="00962C78">
      <w:pPr>
        <w:pStyle w:val="4Bulletedcopyblue"/>
        <w:rPr>
          <w:rFonts w:ascii="Century Gothic" w:hAnsi="Century Gothic"/>
          <w:szCs w:val="24"/>
          <w:lang w:val="en-GB"/>
        </w:rPr>
      </w:pPr>
      <w:r w:rsidRPr="00EE71CC">
        <w:rPr>
          <w:rFonts w:ascii="Century Gothic" w:hAnsi="Century Gothic"/>
          <w:lang w:val="en-GB"/>
        </w:rPr>
        <w:t>Is significantly slower than that of their peers starting from the same baseline</w:t>
      </w:r>
    </w:p>
    <w:p w14:paraId="543E20BC"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lastRenderedPageBreak/>
        <w:t>Fails to match or better their previous rate of progress</w:t>
      </w:r>
    </w:p>
    <w:p w14:paraId="6E7AA53C"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Fails to close the attainment gap between them and their peers</w:t>
      </w:r>
    </w:p>
    <w:p w14:paraId="7221DFF0"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Widens the attainment gap </w:t>
      </w:r>
    </w:p>
    <w:p w14:paraId="1898DED2" w14:textId="4730E452" w:rsidR="00962C78" w:rsidRPr="00EE71CC" w:rsidRDefault="00962C78" w:rsidP="00962C78">
      <w:pPr>
        <w:rPr>
          <w:rFonts w:ascii="Century Gothic" w:hAnsi="Century Gothic" w:cs="Arial"/>
        </w:rPr>
      </w:pPr>
      <w:r w:rsidRPr="00EE71CC">
        <w:rPr>
          <w:rFonts w:ascii="Century Gothic" w:hAnsi="Century Gothic" w:cs="Arial"/>
          <w:lang w:val="en-GB"/>
        </w:rPr>
        <w:t>This may include progress in areas other than attainment;</w:t>
      </w:r>
      <w:r w:rsidRPr="00EE71CC">
        <w:rPr>
          <w:rFonts w:ascii="Century Gothic" w:hAnsi="Century Gothic" w:cs="Arial"/>
        </w:rPr>
        <w:t xml:space="preserve"> for example, wider development or social needs.</w:t>
      </w:r>
    </w:p>
    <w:p w14:paraId="39B3F621" w14:textId="6FDB5CB0" w:rsidR="0003023C" w:rsidRPr="00EE71CC" w:rsidRDefault="0003023C" w:rsidP="00962C78">
      <w:pPr>
        <w:rPr>
          <w:rFonts w:ascii="Century Gothic" w:hAnsi="Century Gothic" w:cs="Arial"/>
          <w:lang w:val="en-GB"/>
        </w:rPr>
      </w:pPr>
      <w:r w:rsidRPr="00EE71CC">
        <w:rPr>
          <w:rFonts w:ascii="Century Gothic" w:hAnsi="Century Gothic" w:cs="Arial"/>
          <w:lang w:val="en-GB"/>
        </w:rPr>
        <w:t xml:space="preserve">All nursery / reception pupils in our Trust complete a universal language screen to identify issues with children’s language as soon as possible </w:t>
      </w:r>
      <w:proofErr w:type="gramStart"/>
      <w:r w:rsidRPr="00EE71CC">
        <w:rPr>
          <w:rFonts w:ascii="Century Gothic" w:hAnsi="Century Gothic" w:cs="Arial"/>
          <w:lang w:val="en-GB"/>
        </w:rPr>
        <w:t>in order to</w:t>
      </w:r>
      <w:proofErr w:type="gramEnd"/>
      <w:r w:rsidRPr="00EE71CC">
        <w:rPr>
          <w:rFonts w:ascii="Century Gothic" w:hAnsi="Century Gothic" w:cs="Arial"/>
          <w:lang w:val="en-GB"/>
        </w:rPr>
        <w:t xml:space="preserve"> identify specific needs as quickly as possible. </w:t>
      </w:r>
    </w:p>
    <w:p w14:paraId="3BA8CFAB" w14:textId="0C681F2C" w:rsidR="00962C78" w:rsidRPr="00EE71CC" w:rsidRDefault="00962C78" w:rsidP="00962C78">
      <w:pPr>
        <w:rPr>
          <w:rFonts w:ascii="Century Gothic" w:hAnsi="Century Gothic" w:cs="Arial"/>
          <w:lang w:val="en-GB"/>
        </w:rPr>
      </w:pPr>
      <w:r w:rsidRPr="00EE71CC">
        <w:rPr>
          <w:rFonts w:ascii="Century Gothic" w:hAnsi="Century Gothic" w:cs="Arial"/>
          <w:lang w:val="en-GB"/>
        </w:rPr>
        <w:t>When teachers identify an area where a pupil is making slow progress, they will target the pupil’s area</w:t>
      </w:r>
      <w:r w:rsidR="0003023C" w:rsidRPr="00EE71CC">
        <w:rPr>
          <w:rFonts w:ascii="Century Gothic" w:hAnsi="Century Gothic" w:cs="Arial"/>
          <w:lang w:val="en-GB"/>
        </w:rPr>
        <w:t xml:space="preserve"> of weakness with focused</w:t>
      </w:r>
      <w:r w:rsidRPr="00EE71CC">
        <w:rPr>
          <w:rFonts w:ascii="Century Gothic" w:hAnsi="Century Gothic" w:cs="Arial"/>
          <w:lang w:val="en-GB"/>
        </w:rPr>
        <w:t xml:space="preserve"> high-quality teaching</w:t>
      </w:r>
      <w:r w:rsidR="0003023C" w:rsidRPr="00EE71CC">
        <w:rPr>
          <w:rFonts w:ascii="Century Gothic" w:hAnsi="Century Gothic" w:cs="Arial"/>
          <w:lang w:val="en-GB"/>
        </w:rPr>
        <w:t xml:space="preserve"> and/or specific intervention</w:t>
      </w:r>
      <w:r w:rsidRPr="00EE71CC">
        <w:rPr>
          <w:rFonts w:ascii="Century Gothic" w:hAnsi="Century Gothic" w:cs="Arial"/>
          <w:lang w:val="en-GB"/>
        </w:rPr>
        <w:t xml:space="preserve">. If progress does not improve the teacher will raise the issue with the </w:t>
      </w:r>
      <w:r w:rsidR="00A82DDC" w:rsidRPr="00EE71CC">
        <w:rPr>
          <w:rFonts w:ascii="Century Gothic" w:hAnsi="Century Gothic" w:cs="Arial"/>
          <w:lang w:val="en-GB"/>
        </w:rPr>
        <w:t>SENDCO</w:t>
      </w:r>
      <w:r w:rsidRPr="00EE71CC">
        <w:rPr>
          <w:rFonts w:ascii="Century Gothic" w:hAnsi="Century Gothic" w:cs="Arial"/>
          <w:lang w:val="en-GB"/>
        </w:rPr>
        <w:t xml:space="preserve"> to have an initial discussion about whether this lack of progress may be due to a special educational need. </w:t>
      </w:r>
      <w:bookmarkStart w:id="35" w:name="_Hlk116910986"/>
      <w:bookmarkStart w:id="36" w:name="_Hlk116910389"/>
      <w:r w:rsidRPr="00EE71CC">
        <w:rPr>
          <w:rFonts w:ascii="Century Gothic" w:hAnsi="Century Gothic" w:cs="Arial"/>
        </w:rPr>
        <w:t>Where necessary they will, in consultation with the pupil’s parents or carers, consider consulting an external specialist.</w:t>
      </w:r>
      <w:bookmarkEnd w:id="35"/>
    </w:p>
    <w:p w14:paraId="5633A17F" w14:textId="0AA704E6" w:rsidR="00962C78" w:rsidRPr="00EE71CC" w:rsidRDefault="00840CF0" w:rsidP="00962C78">
      <w:pPr>
        <w:rPr>
          <w:rFonts w:ascii="Century Gothic" w:hAnsi="Century Gothic" w:cs="Arial"/>
          <w:lang w:val="en-GB"/>
        </w:rPr>
      </w:pPr>
      <w:r w:rsidRPr="00EE71CC">
        <w:rPr>
          <w:rFonts w:ascii="Century Gothic" w:hAnsi="Century Gothic" w:cs="Arial"/>
          <w:lang w:val="en-GB"/>
        </w:rPr>
        <w:t>L</w:t>
      </w:r>
      <w:r w:rsidR="00962C78" w:rsidRPr="00EE71CC">
        <w:rPr>
          <w:rFonts w:ascii="Century Gothic" w:hAnsi="Century Gothic" w:cs="Arial"/>
          <w:lang w:val="en-GB"/>
        </w:rPr>
        <w:t>ow attainment will not automatically mean a pu</w:t>
      </w:r>
      <w:r w:rsidR="0003023C" w:rsidRPr="00EE71CC">
        <w:rPr>
          <w:rFonts w:ascii="Century Gothic" w:hAnsi="Century Gothic" w:cs="Arial"/>
          <w:lang w:val="en-GB"/>
        </w:rPr>
        <w:t xml:space="preserve">pil is recorded as having </w:t>
      </w:r>
      <w:r w:rsidR="00A82DDC" w:rsidRPr="00EE71CC">
        <w:rPr>
          <w:rFonts w:ascii="Century Gothic" w:hAnsi="Century Gothic" w:cs="Arial"/>
          <w:lang w:val="en-GB"/>
        </w:rPr>
        <w:t>SEND</w:t>
      </w:r>
      <w:r w:rsidR="0003023C" w:rsidRPr="00EE71CC">
        <w:rPr>
          <w:rFonts w:ascii="Century Gothic" w:hAnsi="Century Gothic" w:cs="Arial"/>
          <w:lang w:val="en-GB"/>
        </w:rPr>
        <w:t xml:space="preserve">. For many pupils, </w:t>
      </w:r>
      <w:r w:rsidR="00AA55A8" w:rsidRPr="00EE71CC">
        <w:rPr>
          <w:rFonts w:ascii="Century Gothic" w:hAnsi="Century Gothic" w:cs="Arial"/>
          <w:lang w:val="en-GB"/>
        </w:rPr>
        <w:t xml:space="preserve">high quality and inclusive teaching practices meets pupils’ needs well – and </w:t>
      </w:r>
      <w:r w:rsidRPr="00EE71CC">
        <w:rPr>
          <w:rFonts w:ascii="Century Gothic" w:hAnsi="Century Gothic" w:cs="Arial"/>
          <w:lang w:val="en-GB"/>
        </w:rPr>
        <w:t xml:space="preserve">these </w:t>
      </w:r>
      <w:r w:rsidR="00AA55A8" w:rsidRPr="00EE71CC">
        <w:rPr>
          <w:rFonts w:ascii="Century Gothic" w:hAnsi="Century Gothic" w:cs="Arial"/>
          <w:lang w:val="en-GB"/>
        </w:rPr>
        <w:t xml:space="preserve">pupils do not </w:t>
      </w:r>
      <w:proofErr w:type="gramStart"/>
      <w:r w:rsidR="00AA55A8" w:rsidRPr="00EE71CC">
        <w:rPr>
          <w:rFonts w:ascii="Century Gothic" w:hAnsi="Century Gothic" w:cs="Arial"/>
          <w:lang w:val="en-GB"/>
        </w:rPr>
        <w:t>require</w:t>
      </w:r>
      <w:proofErr w:type="gramEnd"/>
      <w:r w:rsidR="00AA55A8" w:rsidRPr="00EE71CC">
        <w:rPr>
          <w:rFonts w:ascii="Century Gothic" w:hAnsi="Century Gothic" w:cs="Arial"/>
          <w:lang w:val="en-GB"/>
        </w:rPr>
        <w:t xml:space="preserve"> to be placed on the sc</w:t>
      </w:r>
      <w:r w:rsidRPr="00EE71CC">
        <w:rPr>
          <w:rFonts w:ascii="Century Gothic" w:hAnsi="Century Gothic" w:cs="Arial"/>
          <w:lang w:val="en-GB"/>
        </w:rPr>
        <w:t xml:space="preserve">hool’s </w:t>
      </w:r>
      <w:r w:rsidR="00A82DDC" w:rsidRPr="00EE71CC">
        <w:rPr>
          <w:rFonts w:ascii="Century Gothic" w:hAnsi="Century Gothic" w:cs="Arial"/>
          <w:lang w:val="en-GB"/>
        </w:rPr>
        <w:t>SEND</w:t>
      </w:r>
      <w:r w:rsidRPr="00EE71CC">
        <w:rPr>
          <w:rFonts w:ascii="Century Gothic" w:hAnsi="Century Gothic" w:cs="Arial"/>
          <w:lang w:val="en-GB"/>
        </w:rPr>
        <w:t xml:space="preserve"> register, as their provision falls within what a teacher is reasonable expected to do within their quality first teaching offer. </w:t>
      </w:r>
    </w:p>
    <w:p w14:paraId="15C75ED4" w14:textId="572D8789" w:rsidR="00962C78" w:rsidRPr="00EE71CC" w:rsidRDefault="00962C78" w:rsidP="00962C78">
      <w:pPr>
        <w:rPr>
          <w:rFonts w:ascii="Century Gothic" w:hAnsi="Century Gothic" w:cs="Arial"/>
          <w:lang w:val="en-GB"/>
        </w:rPr>
      </w:pPr>
      <w:r w:rsidRPr="00EE71CC">
        <w:rPr>
          <w:rFonts w:ascii="Century Gothic" w:hAnsi="Century Gothic" w:cs="Arial"/>
          <w:lang w:val="en-GB"/>
        </w:rPr>
        <w:t>Potential short-term causes of impact on behaviour or performance will be considered, such as bullying or bereavement. Staff</w:t>
      </w:r>
      <w:r w:rsidRPr="00EE71CC">
        <w:rPr>
          <w:rFonts w:ascii="Century Gothic" w:hAnsi="Century Gothic" w:cs="Arial"/>
        </w:rPr>
        <w:t xml:space="preserve"> will also take particular care in identifying and assessing </w:t>
      </w:r>
      <w:r w:rsidR="00A82DDC" w:rsidRPr="00EE71CC">
        <w:rPr>
          <w:rFonts w:ascii="Century Gothic" w:hAnsi="Century Gothic" w:cs="Arial"/>
        </w:rPr>
        <w:t>SEND</w:t>
      </w:r>
      <w:r w:rsidRPr="00EE71CC">
        <w:rPr>
          <w:rFonts w:ascii="Century Gothic" w:hAnsi="Century Gothic" w:cs="Arial"/>
        </w:rPr>
        <w:t xml:space="preserve"> for pupils whose first language is not English.</w:t>
      </w:r>
      <w:bookmarkEnd w:id="36"/>
    </w:p>
    <w:p w14:paraId="1C8DAEC1" w14:textId="77777777" w:rsidR="00962C78" w:rsidRPr="00EE71CC" w:rsidRDefault="00962C78" w:rsidP="00962C78">
      <w:pPr>
        <w:rPr>
          <w:rFonts w:ascii="Century Gothic" w:hAnsi="Century Gothic" w:cs="Arial"/>
          <w:lang w:val="en-GB"/>
        </w:rPr>
      </w:pPr>
      <w:r w:rsidRPr="00EE71CC">
        <w:rPr>
          <w:rFonts w:ascii="Century Gothic" w:hAnsi="Century Gothic" w:cs="Arial"/>
          <w:lang w:val="en-GB"/>
        </w:rPr>
        <w:t xml:space="preserve">When deciding whether the pupil needs special educational provision, school staff will start with the desired outcomes, including the expected progress and attainment, and the views and the wishes of the pupil and their parents/carers. They will use this to determine the support that is needed and whether the school can provide it by adapting its core offer, or whether something different or additional is needed. </w:t>
      </w:r>
    </w:p>
    <w:p w14:paraId="0275DD63" w14:textId="77777777" w:rsidR="00962C78" w:rsidRPr="00EE71CC" w:rsidRDefault="00962C78" w:rsidP="00962C78">
      <w:pPr>
        <w:rPr>
          <w:rFonts w:ascii="Century Gothic" w:hAnsi="Century Gothic" w:cs="Arial"/>
        </w:rPr>
      </w:pPr>
      <w:r w:rsidRPr="00EE71CC">
        <w:rPr>
          <w:rFonts w:ascii="Century Gothic" w:hAnsi="Century Gothic" w:cs="Arial"/>
        </w:rPr>
        <w:t>If a pupil is joining the school, and:</w:t>
      </w:r>
    </w:p>
    <w:p w14:paraId="7EBAC613" w14:textId="1FAA18E4" w:rsidR="00962C78" w:rsidRPr="00EE71CC" w:rsidRDefault="00962C78" w:rsidP="00962C78">
      <w:pPr>
        <w:pStyle w:val="4Bulletedcopyblue"/>
        <w:rPr>
          <w:rFonts w:ascii="Century Gothic" w:hAnsi="Century Gothic"/>
        </w:rPr>
      </w:pPr>
      <w:r w:rsidRPr="00EE71CC">
        <w:rPr>
          <w:rFonts w:ascii="Century Gothic" w:hAnsi="Century Gothic"/>
        </w:rPr>
        <w:t xml:space="preserve">Their previous setting has already identified that they have </w:t>
      </w:r>
      <w:r w:rsidR="00A82DDC" w:rsidRPr="00EE71CC">
        <w:rPr>
          <w:rFonts w:ascii="Century Gothic" w:hAnsi="Century Gothic"/>
        </w:rPr>
        <w:t>SEND</w:t>
      </w:r>
    </w:p>
    <w:p w14:paraId="5E4DC010" w14:textId="77777777" w:rsidR="00962C78" w:rsidRPr="00EE71CC" w:rsidRDefault="00962C78" w:rsidP="00962C78">
      <w:pPr>
        <w:pStyle w:val="4Bulletedcopyblue"/>
        <w:rPr>
          <w:rFonts w:ascii="Century Gothic" w:hAnsi="Century Gothic"/>
        </w:rPr>
      </w:pPr>
      <w:r w:rsidRPr="00EE71CC">
        <w:rPr>
          <w:rFonts w:ascii="Century Gothic" w:hAnsi="Century Gothic"/>
        </w:rPr>
        <w:t>They are known to external agencies</w:t>
      </w:r>
    </w:p>
    <w:p w14:paraId="67CE0BA3" w14:textId="77777777" w:rsidR="00962C78" w:rsidRPr="00EE71CC" w:rsidRDefault="00962C78" w:rsidP="00962C78">
      <w:pPr>
        <w:pStyle w:val="4Bulletedcopyblue"/>
        <w:rPr>
          <w:rFonts w:ascii="Century Gothic" w:hAnsi="Century Gothic"/>
        </w:rPr>
      </w:pPr>
      <w:r w:rsidRPr="00EE71CC">
        <w:rPr>
          <w:rFonts w:ascii="Century Gothic" w:hAnsi="Century Gothic"/>
        </w:rPr>
        <w:t>They have an education, health and care plan (EHCP)</w:t>
      </w:r>
    </w:p>
    <w:p w14:paraId="66A166A5" w14:textId="0FA40F18" w:rsidR="00962C78" w:rsidRPr="00EE71CC" w:rsidRDefault="00962C78" w:rsidP="00962C78">
      <w:pPr>
        <w:rPr>
          <w:rFonts w:ascii="Century Gothic" w:hAnsi="Century Gothic" w:cs="Arial"/>
        </w:rPr>
      </w:pPr>
      <w:proofErr w:type="gramStart"/>
      <w:r w:rsidRPr="00EE71CC">
        <w:rPr>
          <w:rFonts w:ascii="Century Gothic" w:hAnsi="Century Gothic" w:cs="Arial"/>
        </w:rPr>
        <w:t>then</w:t>
      </w:r>
      <w:proofErr w:type="gramEnd"/>
      <w:r w:rsidRPr="00EE71CC">
        <w:rPr>
          <w:rFonts w:ascii="Century Gothic" w:hAnsi="Century Gothic" w:cs="Arial"/>
        </w:rPr>
        <w:t xml:space="preserve"> the school will work in a multi-agency way to make sure it gets relevant information before the pupil starts at the school, so support can be put in place as early as possible.</w:t>
      </w:r>
    </w:p>
    <w:p w14:paraId="23E3BCB9" w14:textId="18327433" w:rsidR="00840CF0" w:rsidRPr="00EE71CC" w:rsidRDefault="00840CF0" w:rsidP="00962C78">
      <w:pPr>
        <w:rPr>
          <w:rFonts w:ascii="Century Gothic" w:hAnsi="Century Gothic" w:cs="Arial"/>
        </w:rPr>
      </w:pPr>
      <w:r w:rsidRPr="00EE71CC">
        <w:rPr>
          <w:rFonts w:ascii="Century Gothic" w:hAnsi="Century Gothic" w:cs="Arial"/>
        </w:rPr>
        <w:t xml:space="preserve">During the identification, or initial assessment stage, the pupil may be placed on a ‘monitoring list’. </w:t>
      </w:r>
    </w:p>
    <w:p w14:paraId="58EBC080"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 xml:space="preserve">8.2 Consulting and involving pupils and parents/carers </w:t>
      </w:r>
    </w:p>
    <w:p w14:paraId="5644D213" w14:textId="3A24C10B"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 xml:space="preserve">Our schools </w:t>
      </w:r>
      <w:r w:rsidRPr="00EE71CC">
        <w:rPr>
          <w:rFonts w:ascii="Century Gothic" w:hAnsi="Century Gothic" w:cs="Arial"/>
          <w:szCs w:val="20"/>
        </w:rPr>
        <w:t>will put the pupil and their parents/carers at the heart of all decisions made about special educational provision.</w:t>
      </w:r>
      <w:r w:rsidR="0003023C" w:rsidRPr="00EE71CC">
        <w:rPr>
          <w:rFonts w:ascii="Century Gothic" w:hAnsi="Century Gothic" w:cs="Arial"/>
          <w:szCs w:val="20"/>
        </w:rPr>
        <w:t xml:space="preserve"> As such our Trust has a </w:t>
      </w:r>
      <w:r w:rsidR="00A82DDC" w:rsidRPr="00EE71CC">
        <w:rPr>
          <w:rFonts w:ascii="Century Gothic" w:hAnsi="Century Gothic" w:cs="Arial"/>
          <w:szCs w:val="20"/>
        </w:rPr>
        <w:t>SEND</w:t>
      </w:r>
      <w:r w:rsidR="0003023C" w:rsidRPr="00EE71CC">
        <w:rPr>
          <w:rFonts w:ascii="Century Gothic" w:hAnsi="Century Gothic" w:cs="Arial"/>
          <w:szCs w:val="20"/>
        </w:rPr>
        <w:t xml:space="preserve"> Charter, which details the </w:t>
      </w:r>
      <w:proofErr w:type="gramStart"/>
      <w:r w:rsidR="0003023C" w:rsidRPr="00EE71CC">
        <w:rPr>
          <w:rFonts w:ascii="Century Gothic" w:hAnsi="Century Gothic" w:cs="Arial"/>
          <w:szCs w:val="20"/>
        </w:rPr>
        <w:t>high quality</w:t>
      </w:r>
      <w:proofErr w:type="gramEnd"/>
      <w:r w:rsidR="0003023C" w:rsidRPr="00EE71CC">
        <w:rPr>
          <w:rFonts w:ascii="Century Gothic" w:hAnsi="Century Gothic" w:cs="Arial"/>
          <w:szCs w:val="20"/>
        </w:rPr>
        <w:t xml:space="preserve"> experience they should expect </w:t>
      </w:r>
      <w:proofErr w:type="gramStart"/>
      <w:r w:rsidR="0003023C" w:rsidRPr="00EE71CC">
        <w:rPr>
          <w:rFonts w:ascii="Century Gothic" w:hAnsi="Century Gothic" w:cs="Arial"/>
          <w:szCs w:val="20"/>
        </w:rPr>
        <w:t>when  working</w:t>
      </w:r>
      <w:proofErr w:type="gramEnd"/>
      <w:r w:rsidR="0003023C" w:rsidRPr="00EE71CC">
        <w:rPr>
          <w:rFonts w:ascii="Century Gothic" w:hAnsi="Century Gothic" w:cs="Arial"/>
          <w:szCs w:val="20"/>
        </w:rPr>
        <w:t xml:space="preserve"> with our schools. </w:t>
      </w:r>
    </w:p>
    <w:p w14:paraId="293C17A4" w14:textId="77777777" w:rsidR="00962C78" w:rsidRPr="00EE71CC" w:rsidRDefault="00962C78" w:rsidP="00962C78">
      <w:pPr>
        <w:rPr>
          <w:rFonts w:ascii="Century Gothic" w:hAnsi="Century Gothic" w:cs="Arial"/>
          <w:szCs w:val="20"/>
          <w:lang w:val="en-GB"/>
        </w:rPr>
      </w:pPr>
      <w:r w:rsidRPr="00EE71CC">
        <w:rPr>
          <w:rFonts w:ascii="Century Gothic" w:hAnsi="Century Gothic" w:cs="Arial"/>
          <w:szCs w:val="20"/>
        </w:rPr>
        <w:t xml:space="preserve">When we </w:t>
      </w:r>
      <w:proofErr w:type="gramStart"/>
      <w:r w:rsidRPr="00EE71CC">
        <w:rPr>
          <w:rFonts w:ascii="Century Gothic" w:hAnsi="Century Gothic" w:cs="Arial"/>
          <w:szCs w:val="20"/>
        </w:rPr>
        <w:t>are aiming</w:t>
      </w:r>
      <w:proofErr w:type="gramEnd"/>
      <w:r w:rsidRPr="00EE71CC">
        <w:rPr>
          <w:rFonts w:ascii="Century Gothic" w:hAnsi="Century Gothic" w:cs="Arial"/>
          <w:szCs w:val="20"/>
        </w:rPr>
        <w:t xml:space="preserve"> to identify whether a pupil needs special education provision, we will have an early discussion with the pupil and their parents/carers. </w:t>
      </w:r>
      <w:r w:rsidRPr="00EE71CC">
        <w:rPr>
          <w:rFonts w:ascii="Century Gothic" w:hAnsi="Century Gothic" w:cs="Arial"/>
          <w:szCs w:val="20"/>
          <w:lang w:val="en-GB"/>
        </w:rPr>
        <w:t>These conversations will make sure that:</w:t>
      </w:r>
    </w:p>
    <w:p w14:paraId="0163C845"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Everyone develops a good understanding of the pupil’s areas of strength and difficulty </w:t>
      </w:r>
    </w:p>
    <w:p w14:paraId="6C06C2CD"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We </w:t>
      </w:r>
      <w:proofErr w:type="gramStart"/>
      <w:r w:rsidRPr="00EE71CC">
        <w:rPr>
          <w:rFonts w:ascii="Century Gothic" w:hAnsi="Century Gothic"/>
          <w:lang w:val="en-GB"/>
        </w:rPr>
        <w:t>take into account</w:t>
      </w:r>
      <w:proofErr w:type="gramEnd"/>
      <w:r w:rsidRPr="00EE71CC">
        <w:rPr>
          <w:rFonts w:ascii="Century Gothic" w:hAnsi="Century Gothic"/>
          <w:lang w:val="en-GB"/>
        </w:rPr>
        <w:t xml:space="preserve"> </w:t>
      </w:r>
      <w:r w:rsidRPr="00EE71CC">
        <w:rPr>
          <w:rFonts w:ascii="Century Gothic" w:hAnsi="Century Gothic"/>
        </w:rPr>
        <w:t>any concerns the parents/carers have</w:t>
      </w:r>
    </w:p>
    <w:p w14:paraId="5A6C141B"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Everyone understands the agreed outcomes sought for the child </w:t>
      </w:r>
    </w:p>
    <w:p w14:paraId="7F4C28E5" w14:textId="77777777"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Everyone is clear on what the next steps are </w:t>
      </w:r>
    </w:p>
    <w:p w14:paraId="27C9D846" w14:textId="77777777"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 xml:space="preserve">Notes of these early discussions will be added to the pupil’s record and given to their parents/carers. </w:t>
      </w:r>
    </w:p>
    <w:p w14:paraId="057AAB4F" w14:textId="40018206" w:rsidR="00962C78" w:rsidRDefault="00962C78" w:rsidP="00962C78">
      <w:pPr>
        <w:rPr>
          <w:rFonts w:ascii="Century Gothic" w:hAnsi="Century Gothic" w:cs="Arial"/>
          <w:szCs w:val="20"/>
          <w:lang w:val="en-GB"/>
        </w:rPr>
      </w:pPr>
      <w:r w:rsidRPr="00EE71CC">
        <w:rPr>
          <w:rFonts w:ascii="Century Gothic" w:hAnsi="Century Gothic" w:cs="Arial"/>
          <w:szCs w:val="20"/>
          <w:lang w:val="en-GB"/>
        </w:rPr>
        <w:t xml:space="preserve">We will formally notify parents/carers when it is decided that a pupil will receive </w:t>
      </w:r>
      <w:r w:rsidRPr="00EE71CC">
        <w:rPr>
          <w:rFonts w:ascii="Century Gothic" w:hAnsi="Century Gothic" w:cs="Arial"/>
          <w:szCs w:val="20"/>
        </w:rPr>
        <w:t>special educational provision</w:t>
      </w:r>
      <w:r w:rsidRPr="00EE71CC">
        <w:rPr>
          <w:rFonts w:ascii="Century Gothic" w:hAnsi="Century Gothic" w:cs="Arial"/>
          <w:szCs w:val="20"/>
          <w:lang w:val="en-GB"/>
        </w:rPr>
        <w:t xml:space="preserve">. </w:t>
      </w:r>
    </w:p>
    <w:p w14:paraId="14E60470" w14:textId="5744F183" w:rsidR="00EE71CC" w:rsidRDefault="00EE71CC" w:rsidP="00962C78">
      <w:pPr>
        <w:rPr>
          <w:rFonts w:ascii="Century Gothic" w:hAnsi="Century Gothic" w:cs="Arial"/>
          <w:szCs w:val="20"/>
          <w:lang w:val="en-GB"/>
        </w:rPr>
      </w:pPr>
    </w:p>
    <w:p w14:paraId="0AF20A9B" w14:textId="028D91E3" w:rsidR="00EE71CC" w:rsidRDefault="00EE71CC" w:rsidP="00962C78">
      <w:pPr>
        <w:rPr>
          <w:rFonts w:ascii="Century Gothic" w:hAnsi="Century Gothic" w:cs="Arial"/>
          <w:szCs w:val="20"/>
          <w:lang w:val="en-GB"/>
        </w:rPr>
      </w:pPr>
    </w:p>
    <w:p w14:paraId="0C226013" w14:textId="77777777" w:rsidR="00EE71CC" w:rsidRPr="00EE71CC" w:rsidRDefault="00EE71CC" w:rsidP="00962C78">
      <w:pPr>
        <w:rPr>
          <w:rFonts w:ascii="Century Gothic" w:hAnsi="Century Gothic" w:cs="Arial"/>
          <w:szCs w:val="20"/>
          <w:lang w:val="en-GB"/>
        </w:rPr>
      </w:pPr>
    </w:p>
    <w:p w14:paraId="4E0A99D0" w14:textId="430BD3E6"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lastRenderedPageBreak/>
        <w:t xml:space="preserve">8.3 The graduated approach to </w:t>
      </w:r>
      <w:r w:rsidR="00A82DDC" w:rsidRPr="00EE71CC">
        <w:rPr>
          <w:rFonts w:ascii="Century Gothic" w:hAnsi="Century Gothic" w:cs="Arial"/>
          <w:lang w:val="en-GB"/>
        </w:rPr>
        <w:t>SEND</w:t>
      </w:r>
      <w:r w:rsidRPr="00EE71CC">
        <w:rPr>
          <w:rFonts w:ascii="Century Gothic" w:hAnsi="Century Gothic" w:cs="Arial"/>
          <w:lang w:val="en-GB"/>
        </w:rPr>
        <w:t xml:space="preserve"> support</w:t>
      </w:r>
    </w:p>
    <w:p w14:paraId="07BBAF89" w14:textId="4CFA9105" w:rsidR="00962C78" w:rsidRPr="00EE71CC" w:rsidRDefault="00962C78" w:rsidP="00962C78">
      <w:pPr>
        <w:pStyle w:val="1bodycopy10pt"/>
        <w:rPr>
          <w:rFonts w:ascii="Century Gothic" w:hAnsi="Century Gothic" w:cs="Arial"/>
        </w:rPr>
      </w:pPr>
      <w:r w:rsidRPr="00EE71CC">
        <w:rPr>
          <w:rFonts w:ascii="Century Gothic" w:hAnsi="Century Gothic" w:cs="Arial"/>
          <w:lang w:val="en-GB"/>
        </w:rPr>
        <w:t xml:space="preserve">Once a pupil has been identified as having </w:t>
      </w:r>
      <w:r w:rsidR="00A82DDC" w:rsidRPr="00EE71CC">
        <w:rPr>
          <w:rFonts w:ascii="Century Gothic" w:hAnsi="Century Gothic" w:cs="Arial"/>
          <w:lang w:val="en-GB"/>
        </w:rPr>
        <w:t>SEND</w:t>
      </w:r>
      <w:r w:rsidRPr="00EE71CC">
        <w:rPr>
          <w:rFonts w:ascii="Century Gothic" w:hAnsi="Century Gothic" w:cs="Arial"/>
          <w:lang w:val="en-GB"/>
        </w:rPr>
        <w:t xml:space="preserve">, we will take action to remove any barriers to </w:t>
      </w:r>
      <w:proofErr w:type="gramStart"/>
      <w:r w:rsidRPr="00EE71CC">
        <w:rPr>
          <w:rFonts w:ascii="Century Gothic" w:hAnsi="Century Gothic" w:cs="Arial"/>
          <w:lang w:val="en-GB"/>
        </w:rPr>
        <w:t>learning, and</w:t>
      </w:r>
      <w:proofErr w:type="gramEnd"/>
      <w:r w:rsidRPr="00EE71CC">
        <w:rPr>
          <w:rFonts w:ascii="Century Gothic" w:hAnsi="Century Gothic" w:cs="Arial"/>
          <w:lang w:val="en-GB"/>
        </w:rPr>
        <w:t xml:space="preserve"> put effective special educational provision in place. This support will be delivered through successive rounds of a 4-part cycle known as the graduated approach.</w:t>
      </w:r>
    </w:p>
    <w:p w14:paraId="4649CE9F" w14:textId="77777777" w:rsidR="00962C78" w:rsidRPr="00EE71CC" w:rsidRDefault="00962C78" w:rsidP="00962C78">
      <w:pPr>
        <w:pStyle w:val="1bodycopy10pt"/>
        <w:numPr>
          <w:ilvl w:val="0"/>
          <w:numId w:val="15"/>
        </w:numPr>
        <w:rPr>
          <w:rFonts w:ascii="Century Gothic" w:hAnsi="Century Gothic" w:cs="Arial"/>
          <w:b/>
        </w:rPr>
      </w:pPr>
      <w:r w:rsidRPr="00EE71CC">
        <w:rPr>
          <w:rFonts w:ascii="Century Gothic" w:hAnsi="Century Gothic" w:cs="Arial"/>
          <w:b/>
        </w:rPr>
        <w:t>Assess</w:t>
      </w:r>
    </w:p>
    <w:p w14:paraId="188877EA" w14:textId="075997EB"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The pupil’s class teacher and the </w:t>
      </w:r>
      <w:r w:rsidR="00A82DDC" w:rsidRPr="00EE71CC">
        <w:rPr>
          <w:rFonts w:ascii="Century Gothic" w:hAnsi="Century Gothic" w:cs="Arial"/>
        </w:rPr>
        <w:t>SENDCO</w:t>
      </w:r>
      <w:r w:rsidRPr="00EE71CC">
        <w:rPr>
          <w:rFonts w:ascii="Century Gothic" w:hAnsi="Century Gothic" w:cs="Arial"/>
        </w:rPr>
        <w:t xml:space="preserve"> will carry out a clear analysis of the pupil’s needs. The views of the </w:t>
      </w:r>
      <w:proofErr w:type="gramStart"/>
      <w:r w:rsidRPr="00EE71CC">
        <w:rPr>
          <w:rFonts w:ascii="Century Gothic" w:hAnsi="Century Gothic" w:cs="Arial"/>
        </w:rPr>
        <w:t>pupil</w:t>
      </w:r>
      <w:proofErr w:type="gramEnd"/>
      <w:r w:rsidRPr="00EE71CC">
        <w:rPr>
          <w:rFonts w:ascii="Century Gothic" w:hAnsi="Century Gothic" w:cs="Arial"/>
        </w:rPr>
        <w:t xml:space="preserve"> and their parents/carers will be </w:t>
      </w:r>
      <w:proofErr w:type="gramStart"/>
      <w:r w:rsidRPr="00EE71CC">
        <w:rPr>
          <w:rFonts w:ascii="Century Gothic" w:hAnsi="Century Gothic" w:cs="Arial"/>
        </w:rPr>
        <w:t>taken into account</w:t>
      </w:r>
      <w:proofErr w:type="gramEnd"/>
      <w:r w:rsidRPr="00EE71CC">
        <w:rPr>
          <w:rFonts w:ascii="Century Gothic" w:hAnsi="Century Gothic" w:cs="Arial"/>
        </w:rPr>
        <w:t>. The school may also seek advice from external support services.</w:t>
      </w:r>
    </w:p>
    <w:p w14:paraId="466D10CB" w14:textId="77777777"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The assessment will be reviewed regularly to help make sure that the support in place is matched to the pupil’s need. For many pupils, the most reliable way to identify needs is to observe the way they respond to an intervention. </w:t>
      </w:r>
    </w:p>
    <w:p w14:paraId="612A0BD8" w14:textId="77777777" w:rsidR="00962C78" w:rsidRPr="00EE71CC" w:rsidRDefault="00962C78" w:rsidP="00962C78">
      <w:pPr>
        <w:pStyle w:val="1bodycopy10pt"/>
        <w:numPr>
          <w:ilvl w:val="0"/>
          <w:numId w:val="15"/>
        </w:numPr>
        <w:rPr>
          <w:rFonts w:ascii="Century Gothic" w:hAnsi="Century Gothic" w:cs="Arial"/>
          <w:b/>
        </w:rPr>
      </w:pPr>
      <w:r w:rsidRPr="00EE71CC">
        <w:rPr>
          <w:rFonts w:ascii="Century Gothic" w:hAnsi="Century Gothic" w:cs="Arial"/>
          <w:b/>
        </w:rPr>
        <w:t>Plan</w:t>
      </w:r>
    </w:p>
    <w:p w14:paraId="25153DFA" w14:textId="0A3EFF52"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In consultation with the parents/carers and the pupil, the teacher and the </w:t>
      </w:r>
      <w:r w:rsidR="00A82DDC" w:rsidRPr="00EE71CC">
        <w:rPr>
          <w:rFonts w:ascii="Century Gothic" w:hAnsi="Century Gothic" w:cs="Arial"/>
        </w:rPr>
        <w:t>SENDCO</w:t>
      </w:r>
      <w:r w:rsidRPr="00EE71CC">
        <w:rPr>
          <w:rFonts w:ascii="Century Gothic" w:hAnsi="Century Gothic" w:cs="Arial"/>
        </w:rPr>
        <w:t xml:space="preserve"> will decide which adjustments, interventions and support will be put into place, the expected outcomes, and a clear date for review.</w:t>
      </w:r>
    </w:p>
    <w:p w14:paraId="3AF777DD" w14:textId="3B61D4E7"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All staff who work with the </w:t>
      </w:r>
      <w:proofErr w:type="gramStart"/>
      <w:r w:rsidRPr="00EE71CC">
        <w:rPr>
          <w:rFonts w:ascii="Century Gothic" w:hAnsi="Century Gothic" w:cs="Arial"/>
        </w:rPr>
        <w:t>pupil</w:t>
      </w:r>
      <w:proofErr w:type="gramEnd"/>
      <w:r w:rsidRPr="00EE71CC">
        <w:rPr>
          <w:rFonts w:ascii="Century Gothic" w:hAnsi="Century Gothic" w:cs="Arial"/>
        </w:rPr>
        <w:t xml:space="preserve"> will be made aware of the </w:t>
      </w:r>
      <w:proofErr w:type="gramStart"/>
      <w:r w:rsidRPr="00EE71CC">
        <w:rPr>
          <w:rFonts w:ascii="Century Gothic" w:hAnsi="Century Gothic" w:cs="Arial"/>
        </w:rPr>
        <w:t>pupil’s</w:t>
      </w:r>
      <w:proofErr w:type="gramEnd"/>
      <w:r w:rsidRPr="00EE71CC">
        <w:rPr>
          <w:rFonts w:ascii="Century Gothic" w:hAnsi="Century Gothic" w:cs="Arial"/>
        </w:rPr>
        <w:t xml:space="preserve"> needs, the outcomes sought, the support provided and any teaching strategies or approaches that are needed. This information </w:t>
      </w:r>
      <w:r w:rsidR="00840CF0" w:rsidRPr="00EE71CC">
        <w:rPr>
          <w:rFonts w:ascii="Century Gothic" w:hAnsi="Century Gothic" w:cs="Arial"/>
        </w:rPr>
        <w:t xml:space="preserve">will </w:t>
      </w:r>
      <w:r w:rsidRPr="00EE71CC">
        <w:rPr>
          <w:rFonts w:ascii="Century Gothic" w:hAnsi="Century Gothic" w:cs="Arial"/>
        </w:rPr>
        <w:t xml:space="preserve">be made accessible to staff in a </w:t>
      </w:r>
      <w:r w:rsidR="00840CF0" w:rsidRPr="00EE71CC">
        <w:rPr>
          <w:rFonts w:ascii="Century Gothic" w:hAnsi="Century Gothic" w:cs="Arial"/>
        </w:rPr>
        <w:t>school-based support plan and/or brief overviews such as a ‘pupil passport’</w:t>
      </w:r>
      <w:r w:rsidRPr="00EE71CC">
        <w:rPr>
          <w:rFonts w:ascii="Century Gothic" w:hAnsi="Century Gothic" w:cs="Arial"/>
        </w:rPr>
        <w:t>.</w:t>
      </w:r>
      <w:r w:rsidR="00840CF0" w:rsidRPr="00EE71CC">
        <w:rPr>
          <w:rFonts w:ascii="Century Gothic" w:hAnsi="Century Gothic" w:cs="Arial"/>
        </w:rPr>
        <w:t xml:space="preserve"> At this point, pupils are added to the school’s </w:t>
      </w:r>
      <w:r w:rsidR="00A82DDC" w:rsidRPr="00EE71CC">
        <w:rPr>
          <w:rFonts w:ascii="Century Gothic" w:hAnsi="Century Gothic" w:cs="Arial"/>
        </w:rPr>
        <w:t>SEND</w:t>
      </w:r>
      <w:r w:rsidR="00840CF0" w:rsidRPr="00EE71CC">
        <w:rPr>
          <w:rFonts w:ascii="Century Gothic" w:hAnsi="Century Gothic" w:cs="Arial"/>
        </w:rPr>
        <w:t xml:space="preserve"> register, by updating the pupil’s record within Arbor with the identified areas of </w:t>
      </w:r>
      <w:proofErr w:type="gramStart"/>
      <w:r w:rsidR="00840CF0" w:rsidRPr="00EE71CC">
        <w:rPr>
          <w:rFonts w:ascii="Century Gothic" w:hAnsi="Century Gothic" w:cs="Arial"/>
        </w:rPr>
        <w:t>needs</w:t>
      </w:r>
      <w:proofErr w:type="gramEnd"/>
      <w:r w:rsidR="00840CF0" w:rsidRPr="00EE71CC">
        <w:rPr>
          <w:rFonts w:ascii="Century Gothic" w:hAnsi="Century Gothic" w:cs="Arial"/>
        </w:rPr>
        <w:t xml:space="preserve">. Parents must agree to a child being placed on a school’s </w:t>
      </w:r>
      <w:r w:rsidR="00A82DDC" w:rsidRPr="00EE71CC">
        <w:rPr>
          <w:rFonts w:ascii="Century Gothic" w:hAnsi="Century Gothic" w:cs="Arial"/>
        </w:rPr>
        <w:t>SEND</w:t>
      </w:r>
      <w:r w:rsidR="00840CF0" w:rsidRPr="00EE71CC">
        <w:rPr>
          <w:rFonts w:ascii="Century Gothic" w:hAnsi="Century Gothic" w:cs="Arial"/>
        </w:rPr>
        <w:t xml:space="preserve"> register.  </w:t>
      </w:r>
    </w:p>
    <w:p w14:paraId="42BE1D2C" w14:textId="77777777"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Parents/carers will be fully aware of the planned support and </w:t>
      </w:r>
      <w:proofErr w:type="gramStart"/>
      <w:r w:rsidRPr="00EE71CC">
        <w:rPr>
          <w:rFonts w:ascii="Century Gothic" w:hAnsi="Century Gothic" w:cs="Arial"/>
        </w:rPr>
        <w:t>interventions, and</w:t>
      </w:r>
      <w:proofErr w:type="gramEnd"/>
      <w:r w:rsidRPr="00EE71CC">
        <w:rPr>
          <w:rFonts w:ascii="Century Gothic" w:hAnsi="Century Gothic" w:cs="Arial"/>
        </w:rPr>
        <w:t xml:space="preserve"> may be asked to reinforce or contribute to progress at home.</w:t>
      </w:r>
    </w:p>
    <w:p w14:paraId="1271EA31" w14:textId="77777777" w:rsidR="00962C78" w:rsidRPr="00EE71CC" w:rsidRDefault="00962C78" w:rsidP="00962C78">
      <w:pPr>
        <w:pStyle w:val="1bodycopy10pt"/>
        <w:numPr>
          <w:ilvl w:val="0"/>
          <w:numId w:val="15"/>
        </w:numPr>
        <w:rPr>
          <w:rFonts w:ascii="Century Gothic" w:hAnsi="Century Gothic" w:cs="Arial"/>
          <w:b/>
        </w:rPr>
      </w:pPr>
      <w:r w:rsidRPr="00EE71CC">
        <w:rPr>
          <w:rFonts w:ascii="Century Gothic" w:hAnsi="Century Gothic" w:cs="Arial"/>
          <w:b/>
        </w:rPr>
        <w:t xml:space="preserve">Do </w:t>
      </w:r>
    </w:p>
    <w:p w14:paraId="37321F09" w14:textId="5BD6DBFD"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The </w:t>
      </w:r>
      <w:r w:rsidR="00840CF0" w:rsidRPr="00EE71CC">
        <w:rPr>
          <w:rFonts w:ascii="Century Gothic" w:hAnsi="Century Gothic" w:cs="Arial"/>
        </w:rPr>
        <w:t>pupil’s class teacher</w:t>
      </w:r>
      <w:r w:rsidRPr="00EE71CC">
        <w:rPr>
          <w:rFonts w:ascii="Century Gothic" w:hAnsi="Century Gothic" w:cs="Arial"/>
        </w:rPr>
        <w:t xml:space="preserve"> retains overall responsibility for their progress. </w:t>
      </w:r>
    </w:p>
    <w:p w14:paraId="18DD6FD1" w14:textId="77777777" w:rsidR="00962C78" w:rsidRPr="00EE71CC" w:rsidRDefault="00962C78" w:rsidP="00962C78">
      <w:pPr>
        <w:pStyle w:val="1bodycopy10pt"/>
        <w:rPr>
          <w:rFonts w:ascii="Century Gothic" w:hAnsi="Century Gothic" w:cs="Arial"/>
          <w:b/>
        </w:rPr>
      </w:pPr>
      <w:r w:rsidRPr="00EE71CC">
        <w:rPr>
          <w:rFonts w:ascii="Century Gothic" w:hAnsi="Century Gothic" w:cs="Arial"/>
        </w:rP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sidRPr="00EE71CC">
        <w:rPr>
          <w:rFonts w:ascii="Century Gothic" w:hAnsi="Century Gothic" w:cs="Arial"/>
          <w:b/>
        </w:rPr>
        <w:t>.</w:t>
      </w:r>
    </w:p>
    <w:p w14:paraId="02176CB6" w14:textId="07458ADC" w:rsidR="00962C78" w:rsidRPr="00EE71CC" w:rsidRDefault="00962C78" w:rsidP="00962C78">
      <w:pPr>
        <w:pStyle w:val="1bodycopy10pt"/>
        <w:rPr>
          <w:rFonts w:ascii="Century Gothic" w:hAnsi="Century Gothic" w:cs="Arial"/>
          <w:b/>
        </w:rPr>
      </w:pPr>
      <w:r w:rsidRPr="00EE71CC">
        <w:rPr>
          <w:rFonts w:ascii="Century Gothic" w:hAnsi="Century Gothic" w:cs="Arial"/>
        </w:rPr>
        <w:t xml:space="preserve">The </w:t>
      </w:r>
      <w:r w:rsidR="00A82DDC" w:rsidRPr="00EE71CC">
        <w:rPr>
          <w:rFonts w:ascii="Century Gothic" w:hAnsi="Century Gothic" w:cs="Arial"/>
        </w:rPr>
        <w:t>SENDCO</w:t>
      </w:r>
      <w:r w:rsidRPr="00EE71CC">
        <w:rPr>
          <w:rFonts w:ascii="Century Gothic" w:hAnsi="Century Gothic" w:cs="Arial"/>
        </w:rPr>
        <w:t xml:space="preserve"> will support the teacher in further assessing the pupil’s particular strengths and weaknesses, in problem solving and advising on how to implement support effectively.</w:t>
      </w:r>
    </w:p>
    <w:p w14:paraId="57B2360B" w14:textId="77777777" w:rsidR="00962C78" w:rsidRPr="00EE71CC" w:rsidRDefault="00962C78" w:rsidP="00962C78">
      <w:pPr>
        <w:pStyle w:val="1bodycopy10pt"/>
        <w:numPr>
          <w:ilvl w:val="0"/>
          <w:numId w:val="15"/>
        </w:numPr>
        <w:rPr>
          <w:rFonts w:ascii="Century Gothic" w:hAnsi="Century Gothic" w:cs="Arial"/>
          <w:b/>
        </w:rPr>
      </w:pPr>
      <w:r w:rsidRPr="00EE71CC">
        <w:rPr>
          <w:rFonts w:ascii="Century Gothic" w:hAnsi="Century Gothic" w:cs="Arial"/>
          <w:b/>
        </w:rPr>
        <w:t>Review</w:t>
      </w:r>
    </w:p>
    <w:p w14:paraId="6AD0191D" w14:textId="77777777"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The effectiveness of the support and interventions and their impact on the </w:t>
      </w:r>
      <w:proofErr w:type="gramStart"/>
      <w:r w:rsidRPr="00EE71CC">
        <w:rPr>
          <w:rFonts w:ascii="Century Gothic" w:hAnsi="Century Gothic" w:cs="Arial"/>
        </w:rPr>
        <w:t>pupil’s</w:t>
      </w:r>
      <w:proofErr w:type="gramEnd"/>
      <w:r w:rsidRPr="00EE71CC">
        <w:rPr>
          <w:rFonts w:ascii="Century Gothic" w:hAnsi="Century Gothic" w:cs="Arial"/>
        </w:rPr>
        <w:t xml:space="preserve"> progress will be reviewed in line with the agreed date.</w:t>
      </w:r>
    </w:p>
    <w:p w14:paraId="4C606B90" w14:textId="77777777" w:rsidR="00962C78" w:rsidRPr="00EE71CC" w:rsidRDefault="00962C78" w:rsidP="00962C78">
      <w:pPr>
        <w:pStyle w:val="1bodycopy10pt"/>
        <w:rPr>
          <w:rFonts w:ascii="Century Gothic" w:hAnsi="Century Gothic" w:cs="Arial"/>
        </w:rPr>
      </w:pPr>
      <w:r w:rsidRPr="00EE71CC">
        <w:rPr>
          <w:rFonts w:ascii="Century Gothic" w:hAnsi="Century Gothic" w:cs="Arial"/>
        </w:rPr>
        <w:t>We will evaluate the impact and quality of the support and interventions. This evaluation will be based on:</w:t>
      </w:r>
    </w:p>
    <w:p w14:paraId="2A0B613C" w14:textId="77777777" w:rsidR="00962C78" w:rsidRPr="00EE71CC" w:rsidRDefault="00962C78" w:rsidP="00962C78">
      <w:pPr>
        <w:pStyle w:val="1bodycopy10pt"/>
        <w:numPr>
          <w:ilvl w:val="0"/>
          <w:numId w:val="16"/>
        </w:numPr>
        <w:rPr>
          <w:rFonts w:ascii="Century Gothic" w:hAnsi="Century Gothic" w:cs="Arial"/>
        </w:rPr>
      </w:pPr>
      <w:r w:rsidRPr="00EE71CC">
        <w:rPr>
          <w:rFonts w:ascii="Century Gothic" w:hAnsi="Century Gothic" w:cs="Arial"/>
        </w:rPr>
        <w:t>The views of the parents/carers and pupils</w:t>
      </w:r>
    </w:p>
    <w:p w14:paraId="119E002F" w14:textId="77777777" w:rsidR="00962C78" w:rsidRPr="00EE71CC" w:rsidRDefault="00962C78" w:rsidP="00962C78">
      <w:pPr>
        <w:pStyle w:val="1bodycopy10pt"/>
        <w:numPr>
          <w:ilvl w:val="0"/>
          <w:numId w:val="16"/>
        </w:numPr>
        <w:rPr>
          <w:rFonts w:ascii="Century Gothic" w:hAnsi="Century Gothic" w:cs="Arial"/>
        </w:rPr>
      </w:pPr>
      <w:r w:rsidRPr="00EE71CC">
        <w:rPr>
          <w:rFonts w:ascii="Century Gothic" w:hAnsi="Century Gothic" w:cs="Arial"/>
        </w:rPr>
        <w:t>The level of progress the pupil has made towards their outcomes</w:t>
      </w:r>
    </w:p>
    <w:p w14:paraId="7579C631" w14:textId="77777777" w:rsidR="00962C78" w:rsidRPr="00EE71CC" w:rsidRDefault="00962C78" w:rsidP="00962C78">
      <w:pPr>
        <w:pStyle w:val="1bodycopy10pt"/>
        <w:numPr>
          <w:ilvl w:val="0"/>
          <w:numId w:val="16"/>
        </w:numPr>
        <w:rPr>
          <w:rFonts w:ascii="Century Gothic" w:hAnsi="Century Gothic" w:cs="Arial"/>
        </w:rPr>
      </w:pPr>
      <w:r w:rsidRPr="00EE71CC">
        <w:rPr>
          <w:rFonts w:ascii="Century Gothic" w:hAnsi="Century Gothic" w:cs="Arial"/>
        </w:rPr>
        <w:t xml:space="preserve">The views of teaching staff who work with the </w:t>
      </w:r>
      <w:proofErr w:type="gramStart"/>
      <w:r w:rsidRPr="00EE71CC">
        <w:rPr>
          <w:rFonts w:ascii="Century Gothic" w:hAnsi="Century Gothic" w:cs="Arial"/>
        </w:rPr>
        <w:t>pupil</w:t>
      </w:r>
      <w:proofErr w:type="gramEnd"/>
    </w:p>
    <w:p w14:paraId="5BB52BB4" w14:textId="3175FE91"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The teacher and the </w:t>
      </w:r>
      <w:r w:rsidR="00A82DDC" w:rsidRPr="00EE71CC">
        <w:rPr>
          <w:rFonts w:ascii="Century Gothic" w:hAnsi="Century Gothic" w:cs="Arial"/>
        </w:rPr>
        <w:t>SENDCO</w:t>
      </w:r>
      <w:r w:rsidRPr="00EE71CC">
        <w:rPr>
          <w:rFonts w:ascii="Century Gothic" w:hAnsi="Century Gothic" w:cs="Arial"/>
        </w:rPr>
        <w:t xml:space="preserve"> will revise the outcomes and support </w:t>
      </w:r>
      <w:proofErr w:type="gramStart"/>
      <w:r w:rsidRPr="00EE71CC">
        <w:rPr>
          <w:rFonts w:ascii="Century Gothic" w:hAnsi="Century Gothic" w:cs="Arial"/>
        </w:rPr>
        <w:t>in light of</w:t>
      </w:r>
      <w:proofErr w:type="gramEnd"/>
      <w:r w:rsidRPr="00EE71CC">
        <w:rPr>
          <w:rFonts w:ascii="Century Gothic" w:hAnsi="Century Gothic" w:cs="Arial"/>
        </w:rPr>
        <w:t xml:space="preserve"> the pupil’s progress and development, and in consultation with the pupil and their parents/carers.</w:t>
      </w:r>
    </w:p>
    <w:p w14:paraId="505A736E" w14:textId="77777777"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8.4 Levels of support</w:t>
      </w:r>
    </w:p>
    <w:p w14:paraId="78996A72" w14:textId="48FD62FD" w:rsidR="00962C78" w:rsidRPr="00EE71CC" w:rsidRDefault="00962C78" w:rsidP="00D22CF8">
      <w:pPr>
        <w:pStyle w:val="Subhead2"/>
        <w:rPr>
          <w:rFonts w:ascii="Century Gothic" w:hAnsi="Century Gothic" w:cs="Arial"/>
          <w:color w:val="auto"/>
          <w:sz w:val="20"/>
          <w:lang w:val="en-GB"/>
        </w:rPr>
      </w:pPr>
      <w:r w:rsidRPr="00EE71CC">
        <w:rPr>
          <w:rFonts w:ascii="Century Gothic" w:hAnsi="Century Gothic" w:cs="Arial"/>
          <w:color w:val="auto"/>
          <w:sz w:val="20"/>
          <w:lang w:val="en-GB"/>
        </w:rPr>
        <w:t xml:space="preserve">School-based </w:t>
      </w:r>
      <w:r w:rsidR="00A82DDC" w:rsidRPr="00EE71CC">
        <w:rPr>
          <w:rFonts w:ascii="Century Gothic" w:hAnsi="Century Gothic" w:cs="Arial"/>
          <w:color w:val="auto"/>
          <w:sz w:val="20"/>
          <w:lang w:val="en-GB"/>
        </w:rPr>
        <w:t>SEND</w:t>
      </w:r>
      <w:r w:rsidRPr="00EE71CC">
        <w:rPr>
          <w:rFonts w:ascii="Century Gothic" w:hAnsi="Century Gothic" w:cs="Arial"/>
          <w:color w:val="auto"/>
          <w:sz w:val="20"/>
          <w:lang w:val="en-GB"/>
        </w:rPr>
        <w:t xml:space="preserve"> support</w:t>
      </w:r>
      <w:r w:rsidR="00D22CF8" w:rsidRPr="00EE71CC">
        <w:rPr>
          <w:rFonts w:ascii="Century Gothic" w:hAnsi="Century Gothic" w:cs="Arial"/>
          <w:color w:val="auto"/>
          <w:sz w:val="20"/>
          <w:lang w:val="en-GB"/>
        </w:rPr>
        <w:br/>
      </w:r>
      <w:r w:rsidRPr="00EE71CC">
        <w:rPr>
          <w:rFonts w:ascii="Century Gothic" w:hAnsi="Century Gothic" w:cs="Arial"/>
          <w:b w:val="0"/>
          <w:sz w:val="20"/>
          <w:szCs w:val="20"/>
          <w:lang w:val="en-GB"/>
        </w:rPr>
        <w:t xml:space="preserve">Pupils receiving </w:t>
      </w:r>
      <w:r w:rsidR="00A82DDC" w:rsidRPr="00EE71CC">
        <w:rPr>
          <w:rFonts w:ascii="Century Gothic" w:hAnsi="Century Gothic" w:cs="Arial"/>
          <w:b w:val="0"/>
          <w:sz w:val="20"/>
          <w:szCs w:val="20"/>
          <w:lang w:val="en-GB"/>
        </w:rPr>
        <w:t>SEND</w:t>
      </w:r>
      <w:r w:rsidRPr="00EE71CC">
        <w:rPr>
          <w:rFonts w:ascii="Century Gothic" w:hAnsi="Century Gothic" w:cs="Arial"/>
          <w:b w:val="0"/>
          <w:sz w:val="20"/>
          <w:szCs w:val="20"/>
          <w:lang w:val="en-GB"/>
        </w:rPr>
        <w:t xml:space="preserve"> support will be placed on the </w:t>
      </w:r>
      <w:r w:rsidR="00A82DDC" w:rsidRPr="00EE71CC">
        <w:rPr>
          <w:rFonts w:ascii="Century Gothic" w:hAnsi="Century Gothic" w:cs="Arial"/>
          <w:b w:val="0"/>
          <w:sz w:val="20"/>
          <w:szCs w:val="20"/>
          <w:lang w:val="en-GB"/>
        </w:rPr>
        <w:t>SEND</w:t>
      </w:r>
      <w:r w:rsidRPr="00EE71CC">
        <w:rPr>
          <w:rFonts w:ascii="Century Gothic" w:hAnsi="Century Gothic" w:cs="Arial"/>
          <w:b w:val="0"/>
          <w:sz w:val="20"/>
          <w:szCs w:val="20"/>
          <w:lang w:val="en-GB"/>
        </w:rPr>
        <w:t xml:space="preserve"> register. These pupils have needs that can be met by the school through the graduated approach. </w:t>
      </w:r>
      <w:r w:rsidRPr="00EE71CC">
        <w:rPr>
          <w:rFonts w:ascii="Century Gothic" w:hAnsi="Century Gothic" w:cs="Arial"/>
          <w:b w:val="0"/>
          <w:sz w:val="20"/>
          <w:szCs w:val="20"/>
        </w:rPr>
        <w:t xml:space="preserve">Where the </w:t>
      </w:r>
      <w:proofErr w:type="gramStart"/>
      <w:r w:rsidRPr="00EE71CC">
        <w:rPr>
          <w:rFonts w:ascii="Century Gothic" w:hAnsi="Century Gothic" w:cs="Arial"/>
          <w:b w:val="0"/>
          <w:sz w:val="20"/>
          <w:szCs w:val="20"/>
        </w:rPr>
        <w:t>pupil’s</w:t>
      </w:r>
      <w:proofErr w:type="gramEnd"/>
      <w:r w:rsidRPr="00EE71CC">
        <w:rPr>
          <w:rFonts w:ascii="Century Gothic" w:hAnsi="Century Gothic" w:cs="Arial"/>
          <w:b w:val="0"/>
          <w:sz w:val="20"/>
          <w:szCs w:val="20"/>
        </w:rPr>
        <w:t xml:space="preserve"> needs cannot be adequately met with in-house expertise, staff will consider involving an external specialist as soon as possible.</w:t>
      </w:r>
      <w:r w:rsidRPr="00EE71CC">
        <w:rPr>
          <w:rFonts w:ascii="Century Gothic" w:hAnsi="Century Gothic" w:cs="Arial"/>
        </w:rPr>
        <w:t xml:space="preserve"> </w:t>
      </w:r>
    </w:p>
    <w:p w14:paraId="309591FF" w14:textId="020C751E"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The provision for these pupils is funded through the school’s notional </w:t>
      </w:r>
      <w:r w:rsidR="00A82DDC" w:rsidRPr="00EE71CC">
        <w:rPr>
          <w:rFonts w:ascii="Century Gothic" w:hAnsi="Century Gothic" w:cs="Arial"/>
          <w:lang w:val="en-GB"/>
        </w:rPr>
        <w:t>SEND</w:t>
      </w:r>
      <w:r w:rsidRPr="00EE71CC">
        <w:rPr>
          <w:rFonts w:ascii="Century Gothic" w:hAnsi="Century Gothic" w:cs="Arial"/>
          <w:lang w:val="en-GB"/>
        </w:rPr>
        <w:t xml:space="preserve"> budget</w:t>
      </w:r>
      <w:r w:rsidR="00840CF0" w:rsidRPr="00EE71CC">
        <w:rPr>
          <w:rFonts w:ascii="Century Gothic" w:hAnsi="Century Gothic" w:cs="Arial"/>
          <w:lang w:val="en-GB"/>
        </w:rPr>
        <w:t>, plus any additional ‘top up funding’ is the school’s Local Authority provide this additional funding</w:t>
      </w:r>
      <w:r w:rsidRPr="00EE71CC">
        <w:rPr>
          <w:rFonts w:ascii="Century Gothic" w:hAnsi="Century Gothic" w:cs="Arial"/>
          <w:lang w:val="en-GB"/>
        </w:rPr>
        <w:t xml:space="preserve">. </w:t>
      </w:r>
    </w:p>
    <w:p w14:paraId="750EC3C4" w14:textId="77777777"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lastRenderedPageBreak/>
        <w:t>On the census these pupils will be marked with the code K.</w:t>
      </w:r>
    </w:p>
    <w:p w14:paraId="0F6B22A2" w14:textId="024CE138" w:rsidR="00962C78" w:rsidRPr="00EE71CC" w:rsidRDefault="00962C78" w:rsidP="00D22CF8">
      <w:pPr>
        <w:pStyle w:val="1bodycopy10pt"/>
        <w:rPr>
          <w:rFonts w:ascii="Century Gothic" w:hAnsi="Century Gothic" w:cs="Arial"/>
          <w:b/>
          <w:lang w:val="en-GB"/>
        </w:rPr>
      </w:pPr>
      <w:r w:rsidRPr="00EE71CC">
        <w:rPr>
          <w:rFonts w:ascii="Century Gothic" w:hAnsi="Century Gothic" w:cs="Arial"/>
          <w:b/>
          <w:lang w:val="en-GB"/>
        </w:rPr>
        <w:t xml:space="preserve">Education, health and care (EHC) plan </w:t>
      </w:r>
      <w:r w:rsidR="00D22CF8" w:rsidRPr="00EE71CC">
        <w:rPr>
          <w:rFonts w:ascii="Century Gothic" w:hAnsi="Century Gothic" w:cs="Arial"/>
          <w:b/>
          <w:lang w:val="en-GB"/>
        </w:rPr>
        <w:br/>
      </w:r>
      <w:r w:rsidRPr="00EE71CC">
        <w:rPr>
          <w:rFonts w:ascii="Century Gothic" w:hAnsi="Century Gothic" w:cs="Arial"/>
        </w:rPr>
        <w:t xml:space="preserve">Pupils who need more support than is available through the school’s school-based </w:t>
      </w:r>
      <w:r w:rsidR="00A82DDC" w:rsidRPr="00EE71CC">
        <w:rPr>
          <w:rFonts w:ascii="Century Gothic" w:hAnsi="Century Gothic" w:cs="Arial"/>
        </w:rPr>
        <w:t>SEND</w:t>
      </w:r>
      <w:r w:rsidRPr="00EE71CC">
        <w:rPr>
          <w:rFonts w:ascii="Century Gothic" w:hAnsi="Century Gothic" w:cs="Arial"/>
        </w:rPr>
        <w:t xml:space="preserve"> provision may be entitled to an EHC plan. The plan is a legal document that describes the needs of the pupil, the provision that will be put in place, and the outcomes sought</w:t>
      </w:r>
      <w:r w:rsidRPr="00EE71CC">
        <w:rPr>
          <w:rFonts w:ascii="Century Gothic" w:hAnsi="Century Gothic" w:cs="Arial"/>
          <w:lang w:val="en-GB"/>
        </w:rPr>
        <w:t xml:space="preserve">. </w:t>
      </w:r>
    </w:p>
    <w:p w14:paraId="1C1C4FC2" w14:textId="72AE5C0E" w:rsidR="00962C78" w:rsidRPr="00EE71CC" w:rsidRDefault="00962C78" w:rsidP="00962C78">
      <w:pPr>
        <w:pStyle w:val="Subhead2"/>
        <w:rPr>
          <w:rFonts w:ascii="Century Gothic" w:hAnsi="Century Gothic" w:cs="Arial"/>
          <w:b w:val="0"/>
          <w:color w:val="auto"/>
          <w:sz w:val="20"/>
          <w:lang w:val="en-GB"/>
        </w:rPr>
      </w:pPr>
      <w:r w:rsidRPr="00EE71CC">
        <w:rPr>
          <w:rFonts w:ascii="Century Gothic" w:hAnsi="Century Gothic" w:cs="Arial"/>
          <w:b w:val="0"/>
          <w:color w:val="auto"/>
          <w:sz w:val="20"/>
          <w:lang w:val="en-GB"/>
        </w:rPr>
        <w:t xml:space="preserve">The provision for these pupils will be funded from the school’s notional </w:t>
      </w:r>
      <w:r w:rsidR="00A82DDC" w:rsidRPr="00EE71CC">
        <w:rPr>
          <w:rFonts w:ascii="Century Gothic" w:hAnsi="Century Gothic" w:cs="Arial"/>
          <w:b w:val="0"/>
          <w:color w:val="auto"/>
          <w:sz w:val="20"/>
          <w:lang w:val="en-GB"/>
        </w:rPr>
        <w:t>SEND</w:t>
      </w:r>
      <w:r w:rsidRPr="00EE71CC">
        <w:rPr>
          <w:rFonts w:ascii="Century Gothic" w:hAnsi="Century Gothic" w:cs="Arial"/>
          <w:b w:val="0"/>
          <w:color w:val="auto"/>
          <w:sz w:val="20"/>
          <w:lang w:val="en-GB"/>
        </w:rPr>
        <w:t xml:space="preserve"> budget, and potentially from the </w:t>
      </w:r>
      <w:bookmarkStart w:id="37" w:name="_Hlk116902295"/>
      <w:r w:rsidRPr="00EE71CC">
        <w:rPr>
          <w:rFonts w:ascii="Century Gothic" w:hAnsi="Century Gothic" w:cs="Arial"/>
          <w:b w:val="0"/>
          <w:color w:val="auto"/>
          <w:sz w:val="20"/>
          <w:lang w:val="en-GB"/>
        </w:rPr>
        <w:t>LA (from the high-level needs funding block of the dedicated schools grant)</w:t>
      </w:r>
      <w:bookmarkEnd w:id="37"/>
      <w:r w:rsidRPr="00EE71CC">
        <w:rPr>
          <w:rFonts w:ascii="Century Gothic" w:hAnsi="Century Gothic" w:cs="Arial"/>
          <w:b w:val="0"/>
          <w:color w:val="auto"/>
          <w:sz w:val="20"/>
          <w:lang w:val="en-GB"/>
        </w:rPr>
        <w:t xml:space="preserve">. </w:t>
      </w:r>
    </w:p>
    <w:p w14:paraId="052C9415" w14:textId="639E21FC" w:rsidR="00962C78" w:rsidRDefault="5B457AB5" w:rsidP="00962C78">
      <w:pPr>
        <w:pStyle w:val="Subhead2"/>
        <w:rPr>
          <w:rFonts w:ascii="Century Gothic" w:hAnsi="Century Gothic" w:cs="Arial"/>
          <w:b w:val="0"/>
          <w:color w:val="auto"/>
          <w:sz w:val="20"/>
          <w:szCs w:val="20"/>
          <w:lang w:val="en-GB"/>
        </w:rPr>
      </w:pPr>
      <w:r w:rsidRPr="5B457AB5">
        <w:rPr>
          <w:rFonts w:ascii="Century Gothic" w:hAnsi="Century Gothic" w:cs="Arial"/>
          <w:b w:val="0"/>
          <w:color w:val="auto"/>
          <w:sz w:val="20"/>
          <w:szCs w:val="20"/>
          <w:lang w:val="en-GB"/>
        </w:rPr>
        <w:t>On the census these pupils will be marked with the code E.</w:t>
      </w:r>
    </w:p>
    <w:p w14:paraId="1A398B80" w14:textId="69C52E31" w:rsidR="00962C78" w:rsidRPr="00EE71CC" w:rsidRDefault="00962C78" w:rsidP="00962C78">
      <w:pPr>
        <w:pStyle w:val="Subhead2"/>
        <w:rPr>
          <w:rFonts w:ascii="Century Gothic" w:hAnsi="Century Gothic" w:cs="Arial"/>
          <w:b w:val="0"/>
          <w:color w:val="auto"/>
          <w:sz w:val="20"/>
          <w:lang w:val="en-GB"/>
        </w:rPr>
      </w:pPr>
      <w:r w:rsidRPr="00EE71CC">
        <w:rPr>
          <w:rFonts w:ascii="Century Gothic" w:hAnsi="Century Gothic" w:cs="Arial"/>
          <w:lang w:val="en-GB"/>
        </w:rPr>
        <w:t xml:space="preserve">8.5 Evaluating the effectiveness of </w:t>
      </w:r>
      <w:r w:rsidR="00A82DDC" w:rsidRPr="00EE71CC">
        <w:rPr>
          <w:rFonts w:ascii="Century Gothic" w:hAnsi="Century Gothic" w:cs="Arial"/>
          <w:lang w:val="en-GB"/>
        </w:rPr>
        <w:t>SEND</w:t>
      </w:r>
      <w:r w:rsidRPr="00EE71CC">
        <w:rPr>
          <w:rFonts w:ascii="Century Gothic" w:hAnsi="Century Gothic" w:cs="Arial"/>
          <w:lang w:val="en-GB"/>
        </w:rPr>
        <w:t xml:space="preserve"> provision </w:t>
      </w:r>
    </w:p>
    <w:p w14:paraId="798FA1C4" w14:textId="647C4E3C"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 xml:space="preserve">We evaluate the effectiveness of provision for pupils with </w:t>
      </w:r>
      <w:r w:rsidR="00A82DDC" w:rsidRPr="00EE71CC">
        <w:rPr>
          <w:rFonts w:ascii="Century Gothic" w:hAnsi="Century Gothic" w:cs="Arial"/>
          <w:szCs w:val="20"/>
          <w:lang w:val="en-GB"/>
        </w:rPr>
        <w:t>SEND</w:t>
      </w:r>
      <w:r w:rsidRPr="00EE71CC">
        <w:rPr>
          <w:rFonts w:ascii="Century Gothic" w:hAnsi="Century Gothic" w:cs="Arial"/>
          <w:szCs w:val="20"/>
          <w:lang w:val="en-GB"/>
        </w:rPr>
        <w:t xml:space="preserve"> by:</w:t>
      </w:r>
    </w:p>
    <w:p w14:paraId="163DC57B" w14:textId="0352C38F" w:rsidR="00962C78" w:rsidRPr="00EE71CC" w:rsidRDefault="00962C78" w:rsidP="00962C78">
      <w:pPr>
        <w:pStyle w:val="4Bulletedcopyblue"/>
        <w:rPr>
          <w:rFonts w:ascii="Century Gothic" w:hAnsi="Century Gothic"/>
        </w:rPr>
      </w:pPr>
      <w:r w:rsidRPr="00EE71CC">
        <w:rPr>
          <w:rFonts w:ascii="Century Gothic" w:hAnsi="Century Gothic"/>
        </w:rPr>
        <w:t>Tracking pupils’ progress, i</w:t>
      </w:r>
      <w:r w:rsidR="00F810D5" w:rsidRPr="00EE71CC">
        <w:rPr>
          <w:rFonts w:ascii="Century Gothic" w:hAnsi="Century Gothic"/>
        </w:rPr>
        <w:t>ncluding the u</w:t>
      </w:r>
      <w:r w:rsidR="00840CF0" w:rsidRPr="00EE71CC">
        <w:rPr>
          <w:rFonts w:ascii="Century Gothic" w:hAnsi="Century Gothic"/>
        </w:rPr>
        <w:t>se of PIVATS</w:t>
      </w:r>
      <w:r w:rsidR="00F810D5" w:rsidRPr="00EE71CC">
        <w:rPr>
          <w:rFonts w:ascii="Century Gothic" w:hAnsi="Century Gothic"/>
        </w:rPr>
        <w:t xml:space="preserve"> and the Early Years SEND Assessment Materials</w:t>
      </w:r>
      <w:r w:rsidR="00840CF0" w:rsidRPr="00EE71CC">
        <w:rPr>
          <w:rFonts w:ascii="Century Gothic" w:hAnsi="Century Gothic"/>
        </w:rPr>
        <w:t xml:space="preserve"> for those pupils working well below age-related expectations </w:t>
      </w:r>
    </w:p>
    <w:p w14:paraId="5ACDBB1A" w14:textId="11694722" w:rsidR="00962C78" w:rsidRPr="00EE71CC" w:rsidRDefault="00962C78" w:rsidP="00962C78">
      <w:pPr>
        <w:pStyle w:val="4Bulletedcopyblue"/>
        <w:rPr>
          <w:rFonts w:ascii="Century Gothic" w:hAnsi="Century Gothic"/>
        </w:rPr>
      </w:pPr>
      <w:r w:rsidRPr="00EE71CC">
        <w:rPr>
          <w:rFonts w:ascii="Century Gothic" w:hAnsi="Century Gothic"/>
        </w:rPr>
        <w:t xml:space="preserve">Carrying out the review stage of the graduated approach in every cycle of </w:t>
      </w:r>
      <w:r w:rsidR="00A82DDC" w:rsidRPr="00EE71CC">
        <w:rPr>
          <w:rFonts w:ascii="Century Gothic" w:hAnsi="Century Gothic"/>
        </w:rPr>
        <w:t>SEND</w:t>
      </w:r>
      <w:r w:rsidRPr="00EE71CC">
        <w:rPr>
          <w:rFonts w:ascii="Century Gothic" w:hAnsi="Century Gothic"/>
        </w:rPr>
        <w:t xml:space="preserve"> support</w:t>
      </w:r>
    </w:p>
    <w:p w14:paraId="218FAFDC" w14:textId="049D72DB" w:rsidR="00962C78" w:rsidRPr="00EE71CC" w:rsidRDefault="00962C78" w:rsidP="00962C78">
      <w:pPr>
        <w:pStyle w:val="4Bulletedcopyblue"/>
        <w:rPr>
          <w:rFonts w:ascii="Century Gothic" w:hAnsi="Century Gothic"/>
        </w:rPr>
      </w:pPr>
      <w:r w:rsidRPr="00EE71CC">
        <w:rPr>
          <w:rFonts w:ascii="Century Gothic" w:hAnsi="Century Gothic"/>
        </w:rPr>
        <w:t>Using pupil questionnaires</w:t>
      </w:r>
    </w:p>
    <w:p w14:paraId="205A557A" w14:textId="35386A5D" w:rsidR="00962C78" w:rsidRPr="00EE71CC" w:rsidRDefault="00962C78" w:rsidP="00962C78">
      <w:pPr>
        <w:pStyle w:val="4Bulletedcopyblue"/>
        <w:rPr>
          <w:rFonts w:ascii="Century Gothic" w:hAnsi="Century Gothic"/>
        </w:rPr>
      </w:pPr>
      <w:r w:rsidRPr="00EE71CC">
        <w:rPr>
          <w:rFonts w:ascii="Century Gothic" w:hAnsi="Century Gothic"/>
        </w:rPr>
        <w:t xml:space="preserve">Monitoring by the </w:t>
      </w:r>
      <w:r w:rsidR="00A82DDC" w:rsidRPr="00EE71CC">
        <w:rPr>
          <w:rFonts w:ascii="Century Gothic" w:hAnsi="Century Gothic"/>
        </w:rPr>
        <w:t>SENDCO</w:t>
      </w:r>
      <w:r w:rsidR="00840CF0" w:rsidRPr="00EE71CC">
        <w:rPr>
          <w:rFonts w:ascii="Century Gothic" w:hAnsi="Century Gothic"/>
        </w:rPr>
        <w:t xml:space="preserve"> and/or other school leaders </w:t>
      </w:r>
      <w:r w:rsidRPr="00EE71CC">
        <w:rPr>
          <w:rFonts w:ascii="Century Gothic" w:hAnsi="Century Gothic"/>
        </w:rPr>
        <w:t xml:space="preserve"> </w:t>
      </w:r>
    </w:p>
    <w:p w14:paraId="448DF8E5" w14:textId="77777777" w:rsidR="00962C78" w:rsidRPr="00EE71CC" w:rsidRDefault="00962C78" w:rsidP="00962C78">
      <w:pPr>
        <w:pStyle w:val="4Bulletedcopyblue"/>
        <w:rPr>
          <w:rFonts w:ascii="Century Gothic" w:hAnsi="Century Gothic"/>
        </w:rPr>
      </w:pPr>
      <w:r w:rsidRPr="00EE71CC">
        <w:rPr>
          <w:rFonts w:ascii="Century Gothic" w:hAnsi="Century Gothic"/>
        </w:rPr>
        <w:t>Holding annual reviews for pupils with EHC plans</w:t>
      </w:r>
    </w:p>
    <w:p w14:paraId="15923F49" w14:textId="68671C22" w:rsidR="00962C78" w:rsidRPr="00EE71CC" w:rsidRDefault="00962C78" w:rsidP="00962C78">
      <w:pPr>
        <w:pStyle w:val="4Bulletedcopyblue"/>
        <w:rPr>
          <w:rFonts w:ascii="Century Gothic" w:hAnsi="Century Gothic"/>
        </w:rPr>
      </w:pPr>
      <w:r w:rsidRPr="00EE71CC">
        <w:rPr>
          <w:rFonts w:ascii="Century Gothic" w:hAnsi="Century Gothic"/>
        </w:rPr>
        <w:t>Getting feedback from the pupil and their parents/carers</w:t>
      </w:r>
    </w:p>
    <w:p w14:paraId="56AF20BD" w14:textId="71DF1D38" w:rsidR="00840CF0" w:rsidRPr="00EE71CC" w:rsidRDefault="00840CF0" w:rsidP="00962C78">
      <w:pPr>
        <w:pStyle w:val="4Bulletedcopyblue"/>
        <w:rPr>
          <w:rFonts w:ascii="Century Gothic" w:hAnsi="Century Gothic"/>
        </w:rPr>
      </w:pPr>
      <w:r w:rsidRPr="00EE71CC">
        <w:rPr>
          <w:rFonts w:ascii="Century Gothic" w:hAnsi="Century Gothic"/>
        </w:rPr>
        <w:t xml:space="preserve">Taking part in Trust monitoring activity, such as annual visits and </w:t>
      </w:r>
      <w:r w:rsidR="00A82DDC" w:rsidRPr="00EE71CC">
        <w:rPr>
          <w:rFonts w:ascii="Century Gothic" w:hAnsi="Century Gothic"/>
        </w:rPr>
        <w:t>SEND</w:t>
      </w:r>
      <w:r w:rsidRPr="00EE71CC">
        <w:rPr>
          <w:rFonts w:ascii="Century Gothic" w:hAnsi="Century Gothic"/>
        </w:rPr>
        <w:t xml:space="preserve"> audits </w:t>
      </w:r>
    </w:p>
    <w:p w14:paraId="56243174" w14:textId="76E5AB8E" w:rsidR="001022C1" w:rsidRPr="00EE71CC" w:rsidRDefault="001928A6" w:rsidP="001928A6">
      <w:pPr>
        <w:pStyle w:val="4Bulletedcopyblue"/>
        <w:rPr>
          <w:rFonts w:ascii="Century Gothic" w:hAnsi="Century Gothic"/>
        </w:rPr>
      </w:pPr>
      <w:r w:rsidRPr="00EE71CC">
        <w:rPr>
          <w:rFonts w:ascii="Century Gothic" w:hAnsi="Century Gothic"/>
        </w:rPr>
        <w:t xml:space="preserve">The completion of the ‘Inclusion Strategy’, in line with the conditions of grant for the Inclusive Mainstream Fund, which aims to identify and address the barriers faced and evaluate the provision afforded to the children within the school </w:t>
      </w:r>
    </w:p>
    <w:p w14:paraId="302345FB" w14:textId="77777777" w:rsidR="00840CF0" w:rsidRPr="00EE71CC" w:rsidRDefault="00840CF0" w:rsidP="00840CF0">
      <w:pPr>
        <w:pStyle w:val="4Bulletedcopyblue"/>
        <w:numPr>
          <w:ilvl w:val="0"/>
          <w:numId w:val="0"/>
        </w:numPr>
        <w:ind w:left="340"/>
        <w:rPr>
          <w:rFonts w:ascii="Century Gothic" w:hAnsi="Century Gothic"/>
          <w:color w:val="ED7D31" w:themeColor="accent2"/>
        </w:rPr>
      </w:pPr>
    </w:p>
    <w:p w14:paraId="2692A20C" w14:textId="77777777" w:rsidR="00962C78" w:rsidRPr="00EE71CC" w:rsidRDefault="00962C78" w:rsidP="00962C78">
      <w:pPr>
        <w:pStyle w:val="Heading1"/>
        <w:rPr>
          <w:rFonts w:ascii="Century Gothic" w:hAnsi="Century Gothic"/>
          <w:color w:val="ED7D31" w:themeColor="accent2"/>
        </w:rPr>
      </w:pPr>
      <w:bookmarkStart w:id="38" w:name="_Toc189131293"/>
      <w:r w:rsidRPr="00EE71CC">
        <w:rPr>
          <w:rFonts w:ascii="Century Gothic" w:hAnsi="Century Gothic"/>
          <w:color w:val="ED7D31" w:themeColor="accent2"/>
        </w:rPr>
        <w:t>9. Attendance</w:t>
      </w:r>
      <w:bookmarkEnd w:id="38"/>
      <w:r w:rsidRPr="00EE71CC">
        <w:rPr>
          <w:rFonts w:ascii="Century Gothic" w:hAnsi="Century Gothic"/>
          <w:color w:val="ED7D31" w:themeColor="accent2"/>
        </w:rPr>
        <w:t xml:space="preserve">  </w:t>
      </w:r>
    </w:p>
    <w:p w14:paraId="625F679F" w14:textId="731652B6" w:rsidR="00962C78" w:rsidRPr="00EE71CC" w:rsidRDefault="00962C78" w:rsidP="00962C78">
      <w:pPr>
        <w:pStyle w:val="1bodycopy"/>
        <w:rPr>
          <w:rFonts w:ascii="Century Gothic" w:hAnsi="Century Gothic" w:cs="Arial"/>
        </w:rPr>
      </w:pPr>
      <w:r w:rsidRPr="00EE71CC">
        <w:rPr>
          <w:rFonts w:ascii="Century Gothic" w:hAnsi="Century Gothic" w:cs="Arial"/>
        </w:rPr>
        <w:t xml:space="preserve">Many pupils with </w:t>
      </w:r>
      <w:r w:rsidR="00A82DDC" w:rsidRPr="00EE71CC">
        <w:rPr>
          <w:rFonts w:ascii="Century Gothic" w:hAnsi="Century Gothic" w:cs="Arial"/>
        </w:rPr>
        <w:t>SEND</w:t>
      </w:r>
      <w:r w:rsidRPr="00EE71CC">
        <w:rPr>
          <w:rFonts w:ascii="Century Gothic" w:hAnsi="Century Gothic" w:cs="Arial"/>
        </w:rPr>
        <w:t xml:space="preserve"> face complex barriers to attendance. Their right to an education is the same as any other pupil and therefore the attendance ambition for these pupils is the same as it is for any other pupil. </w:t>
      </w:r>
      <w:bookmarkStart w:id="39" w:name="_Hlk189131338"/>
      <w:r w:rsidRPr="00EE71CC">
        <w:rPr>
          <w:rFonts w:ascii="Century Gothic" w:hAnsi="Century Gothic" w:cs="Arial"/>
        </w:rPr>
        <w:t>However, they may need additional support.</w:t>
      </w:r>
      <w:bookmarkEnd w:id="39"/>
    </w:p>
    <w:p w14:paraId="0117209F" w14:textId="74D09255" w:rsidR="00962C78" w:rsidRPr="00EE71CC" w:rsidRDefault="00962C78" w:rsidP="00962C78">
      <w:pPr>
        <w:pStyle w:val="1bodycopy"/>
        <w:rPr>
          <w:rFonts w:ascii="Century Gothic" w:hAnsi="Century Gothic" w:cs="Arial"/>
        </w:rPr>
      </w:pPr>
      <w:r w:rsidRPr="00EE71CC">
        <w:rPr>
          <w:rFonts w:ascii="Century Gothic" w:hAnsi="Century Gothic" w:cs="Arial"/>
        </w:rPr>
        <w:t xml:space="preserve">Our approach to supporting pupils who are absent from school due to their </w:t>
      </w:r>
      <w:r w:rsidR="00A82DDC" w:rsidRPr="00EE71CC">
        <w:rPr>
          <w:rFonts w:ascii="Century Gothic" w:hAnsi="Century Gothic" w:cs="Arial"/>
        </w:rPr>
        <w:t>SEND</w:t>
      </w:r>
      <w:r w:rsidRPr="00EE71CC">
        <w:rPr>
          <w:rFonts w:ascii="Century Gothic" w:hAnsi="Century Gothic" w:cs="Arial"/>
        </w:rPr>
        <w:t xml:space="preserve"> is </w:t>
      </w:r>
      <w:proofErr w:type="gramStart"/>
      <w:r w:rsidR="00840CF0" w:rsidRPr="00EE71CC">
        <w:rPr>
          <w:rFonts w:ascii="Century Gothic" w:hAnsi="Century Gothic" w:cs="Arial"/>
        </w:rPr>
        <w:t>bespoke</w:t>
      </w:r>
      <w:proofErr w:type="gramEnd"/>
      <w:r w:rsidR="00840CF0" w:rsidRPr="00EE71CC">
        <w:rPr>
          <w:rFonts w:ascii="Century Gothic" w:hAnsi="Century Gothic" w:cs="Arial"/>
        </w:rPr>
        <w:t xml:space="preserve"> and discussed as part of the </w:t>
      </w:r>
      <w:r w:rsidR="008A1A29" w:rsidRPr="00EE71CC">
        <w:rPr>
          <w:rFonts w:ascii="Century Gothic" w:hAnsi="Century Gothic" w:cs="Arial"/>
        </w:rPr>
        <w:t>regular</w:t>
      </w:r>
      <w:r w:rsidR="00840CF0" w:rsidRPr="00EE71CC">
        <w:rPr>
          <w:rFonts w:ascii="Century Gothic" w:hAnsi="Century Gothic" w:cs="Arial"/>
        </w:rPr>
        <w:t xml:space="preserve"> review meetings. </w:t>
      </w:r>
      <w:r w:rsidR="008A1A29" w:rsidRPr="00EE71CC">
        <w:rPr>
          <w:rFonts w:ascii="Century Gothic" w:hAnsi="Century Gothic" w:cs="Arial"/>
        </w:rPr>
        <w:br/>
      </w:r>
    </w:p>
    <w:p w14:paraId="6F4B2FC7" w14:textId="77777777" w:rsidR="00962C78" w:rsidRPr="00EE71CC" w:rsidRDefault="00962C78" w:rsidP="00962C78">
      <w:pPr>
        <w:pStyle w:val="Heading1"/>
        <w:rPr>
          <w:rFonts w:ascii="Century Gothic" w:hAnsi="Century Gothic"/>
          <w:color w:val="ED7D31" w:themeColor="accent2"/>
        </w:rPr>
      </w:pPr>
      <w:bookmarkStart w:id="40" w:name="_Toc189131294"/>
      <w:r w:rsidRPr="00EE71CC">
        <w:rPr>
          <w:rFonts w:ascii="Century Gothic" w:hAnsi="Century Gothic"/>
          <w:color w:val="ED7D31" w:themeColor="accent2"/>
        </w:rPr>
        <w:t>10. Safeguarding</w:t>
      </w:r>
      <w:bookmarkEnd w:id="40"/>
      <w:r w:rsidRPr="00EE71CC">
        <w:rPr>
          <w:rFonts w:ascii="Century Gothic" w:hAnsi="Century Gothic"/>
          <w:color w:val="ED7D31" w:themeColor="accent2"/>
        </w:rPr>
        <w:t xml:space="preserve"> </w:t>
      </w:r>
    </w:p>
    <w:p w14:paraId="3274D217" w14:textId="3A3A55B3" w:rsidR="00962C78" w:rsidRPr="00EE71CC" w:rsidRDefault="00962C78" w:rsidP="00962C78">
      <w:pPr>
        <w:pStyle w:val="4Bulletedcopyblue"/>
        <w:numPr>
          <w:ilvl w:val="0"/>
          <w:numId w:val="0"/>
        </w:numPr>
        <w:rPr>
          <w:rFonts w:ascii="Century Gothic" w:hAnsi="Century Gothic"/>
        </w:rPr>
      </w:pPr>
      <w:r w:rsidRPr="00EE71CC">
        <w:rPr>
          <w:rFonts w:ascii="Century Gothic" w:hAnsi="Century Gothic"/>
        </w:rPr>
        <w:t xml:space="preserve">We </w:t>
      </w:r>
      <w:proofErr w:type="spellStart"/>
      <w:r w:rsidRPr="00EE71CC">
        <w:rPr>
          <w:rFonts w:ascii="Century Gothic" w:hAnsi="Century Gothic"/>
        </w:rPr>
        <w:t>recognise</w:t>
      </w:r>
      <w:proofErr w:type="spellEnd"/>
      <w:r w:rsidRPr="00EE71CC">
        <w:rPr>
          <w:rFonts w:ascii="Century Gothic" w:hAnsi="Century Gothic"/>
        </w:rPr>
        <w:t xml:space="preserve"> that pupils with </w:t>
      </w:r>
      <w:r w:rsidR="00A82DDC" w:rsidRPr="00EE71CC">
        <w:rPr>
          <w:rFonts w:ascii="Century Gothic" w:hAnsi="Century Gothic"/>
        </w:rPr>
        <w:t>SEND</w:t>
      </w:r>
      <w:r w:rsidRPr="00EE71CC">
        <w:rPr>
          <w:rFonts w:ascii="Century Gothic" w:hAnsi="Century Gothic"/>
        </w:rPr>
        <w:t xml:space="preserve"> can face additional safeguarding challenges. Children with disabilities are more likely to be abused than their peers and additional barriers can exist when </w:t>
      </w:r>
      <w:proofErr w:type="spellStart"/>
      <w:r w:rsidRPr="00EE71CC">
        <w:rPr>
          <w:rFonts w:ascii="Century Gothic" w:hAnsi="Century Gothic"/>
        </w:rPr>
        <w:t>recognising</w:t>
      </w:r>
      <w:proofErr w:type="spellEnd"/>
      <w:r w:rsidRPr="00EE71CC">
        <w:rPr>
          <w:rFonts w:ascii="Century Gothic" w:hAnsi="Century Gothic"/>
        </w:rPr>
        <w:t xml:space="preserve"> abuse, exploitation and neglect in this group.</w:t>
      </w:r>
    </w:p>
    <w:p w14:paraId="46AC97D8" w14:textId="0642FBB4" w:rsidR="00962C78" w:rsidRPr="00EE71CC" w:rsidRDefault="00962C78" w:rsidP="00962C78">
      <w:pPr>
        <w:pStyle w:val="4Bulletedcopyblue"/>
        <w:numPr>
          <w:ilvl w:val="0"/>
          <w:numId w:val="0"/>
        </w:numPr>
        <w:rPr>
          <w:rFonts w:ascii="Century Gothic" w:hAnsi="Century Gothic"/>
        </w:rPr>
      </w:pPr>
      <w:r w:rsidRPr="00EE71CC">
        <w:rPr>
          <w:rFonts w:ascii="Century Gothic" w:hAnsi="Century Gothic"/>
        </w:rPr>
        <w:t xml:space="preserve">For more details of the pastoral </w:t>
      </w:r>
      <w:proofErr w:type="gramStart"/>
      <w:r w:rsidRPr="00EE71CC">
        <w:rPr>
          <w:rFonts w:ascii="Century Gothic" w:hAnsi="Century Gothic"/>
        </w:rPr>
        <w:t>support</w:t>
      </w:r>
      <w:proofErr w:type="gramEnd"/>
      <w:r w:rsidRPr="00EE71CC">
        <w:rPr>
          <w:rFonts w:ascii="Century Gothic" w:hAnsi="Century Gothic"/>
        </w:rPr>
        <w:t xml:space="preserve"> we offer pupils with </w:t>
      </w:r>
      <w:r w:rsidR="00A82DDC" w:rsidRPr="00EE71CC">
        <w:rPr>
          <w:rFonts w:ascii="Century Gothic" w:hAnsi="Century Gothic"/>
        </w:rPr>
        <w:t>SEND</w:t>
      </w:r>
      <w:r w:rsidRPr="00EE71CC">
        <w:rPr>
          <w:rFonts w:ascii="Century Gothic" w:hAnsi="Century Gothic"/>
        </w:rPr>
        <w:t>, and the support we provide to help pupils overcome any communication barriers they face, see our safeg</w:t>
      </w:r>
      <w:r w:rsidR="008A1A29" w:rsidRPr="00EE71CC">
        <w:rPr>
          <w:rFonts w:ascii="Century Gothic" w:hAnsi="Century Gothic"/>
        </w:rPr>
        <w:t xml:space="preserve">uarding/child protection policy, which contains contextual information about each school’s specific safeguarding barriers – including any specific </w:t>
      </w:r>
      <w:r w:rsidR="00A82DDC" w:rsidRPr="00EE71CC">
        <w:rPr>
          <w:rFonts w:ascii="Century Gothic" w:hAnsi="Century Gothic"/>
        </w:rPr>
        <w:t>SEND</w:t>
      </w:r>
      <w:r w:rsidR="008A1A29" w:rsidRPr="00EE71CC">
        <w:rPr>
          <w:rFonts w:ascii="Century Gothic" w:hAnsi="Century Gothic"/>
        </w:rPr>
        <w:t xml:space="preserve"> considerations. </w:t>
      </w:r>
      <w:r w:rsidR="008A1A29" w:rsidRPr="00EE71CC">
        <w:rPr>
          <w:rFonts w:ascii="Century Gothic" w:hAnsi="Century Gothic"/>
        </w:rPr>
        <w:br/>
      </w:r>
    </w:p>
    <w:p w14:paraId="41947DBA" w14:textId="55FEDCCC" w:rsidR="00962C78" w:rsidRPr="00EE71CC" w:rsidRDefault="00962C78" w:rsidP="008A1A29">
      <w:pPr>
        <w:pStyle w:val="Heading1"/>
        <w:rPr>
          <w:rFonts w:ascii="Century Gothic" w:hAnsi="Century Gothic"/>
          <w:color w:val="ED7D31" w:themeColor="accent2"/>
        </w:rPr>
      </w:pPr>
      <w:bookmarkStart w:id="41" w:name="_Toc189131295"/>
      <w:r w:rsidRPr="00EE71CC">
        <w:rPr>
          <w:rFonts w:ascii="Century Gothic" w:hAnsi="Century Gothic"/>
          <w:color w:val="ED7D31" w:themeColor="accent2"/>
        </w:rPr>
        <w:t>11. Expertise and training of staff</w:t>
      </w:r>
      <w:bookmarkEnd w:id="41"/>
      <w:r w:rsidRPr="00EE71CC">
        <w:rPr>
          <w:rFonts w:ascii="Century Gothic" w:hAnsi="Century Gothic"/>
          <w:color w:val="ED7D31" w:themeColor="accent2"/>
        </w:rPr>
        <w:t xml:space="preserve"> </w:t>
      </w:r>
    </w:p>
    <w:p w14:paraId="78A81F09" w14:textId="70D66C67"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 xml:space="preserve">Training will regularly be provided to teaching and support staff. </w:t>
      </w:r>
      <w:r w:rsidR="008A1A29" w:rsidRPr="00EE71CC">
        <w:rPr>
          <w:rFonts w:ascii="Century Gothic" w:hAnsi="Century Gothic" w:cs="Arial"/>
          <w:lang w:val="en-GB"/>
        </w:rPr>
        <w:t>School leaders</w:t>
      </w:r>
      <w:r w:rsidRPr="00EE71CC">
        <w:rPr>
          <w:rFonts w:ascii="Century Gothic" w:hAnsi="Century Gothic" w:cs="Arial"/>
          <w:lang w:val="en-GB"/>
        </w:rPr>
        <w:t xml:space="preserve"> will continuously monitor to identify any staff in their school who have specific training needs and will incorporate this into the school’s plan for continuous professional development.</w:t>
      </w:r>
      <w:r w:rsidR="008A1A29" w:rsidRPr="00EE71CC">
        <w:rPr>
          <w:rFonts w:ascii="Century Gothic" w:hAnsi="Century Gothic" w:cs="Arial"/>
          <w:lang w:val="en-GB"/>
        </w:rPr>
        <w:t xml:space="preserve"> This includes specific training for staff to meet any pupil’s very specific </w:t>
      </w:r>
      <w:r w:rsidR="00A82DDC" w:rsidRPr="00EE71CC">
        <w:rPr>
          <w:rFonts w:ascii="Century Gothic" w:hAnsi="Century Gothic" w:cs="Arial"/>
          <w:lang w:val="en-GB"/>
        </w:rPr>
        <w:t>SEND</w:t>
      </w:r>
      <w:r w:rsidR="008A1A29" w:rsidRPr="00EE71CC">
        <w:rPr>
          <w:rFonts w:ascii="Century Gothic" w:hAnsi="Century Gothic" w:cs="Arial"/>
          <w:lang w:val="en-GB"/>
        </w:rPr>
        <w:t xml:space="preserve"> or medical needs. </w:t>
      </w:r>
    </w:p>
    <w:p w14:paraId="7BDA50AC" w14:textId="77777777" w:rsidR="006036A8" w:rsidRPr="00EE71CC" w:rsidRDefault="008A1A29" w:rsidP="00962C78">
      <w:pPr>
        <w:pStyle w:val="1bodycopy10pt"/>
        <w:rPr>
          <w:rFonts w:ascii="Century Gothic" w:hAnsi="Century Gothic" w:cs="Arial"/>
          <w:lang w:val="en-GB"/>
        </w:rPr>
      </w:pPr>
      <w:r w:rsidRPr="00EE71CC">
        <w:rPr>
          <w:rFonts w:ascii="Century Gothic" w:hAnsi="Century Gothic" w:cs="Arial"/>
          <w:lang w:val="en-GB"/>
        </w:rPr>
        <w:t xml:space="preserve">All teaching staff will have specific growth areas identified within their professional growth meetings to ensure that their teaching continue to develop to be as inclusive as possible. In addition, each term, leaders </w:t>
      </w:r>
      <w:r w:rsidRPr="00EE71CC">
        <w:rPr>
          <w:rFonts w:ascii="Century Gothic" w:hAnsi="Century Gothic" w:cs="Arial"/>
          <w:lang w:val="en-GB"/>
        </w:rPr>
        <w:lastRenderedPageBreak/>
        <w:t xml:space="preserve">will identify a common theme from the Teaching Compass to focus upon with the whole teaching staff body. </w:t>
      </w:r>
      <w:proofErr w:type="gramStart"/>
      <w:r w:rsidRPr="00EE71CC">
        <w:rPr>
          <w:rFonts w:ascii="Century Gothic" w:hAnsi="Century Gothic" w:cs="Arial"/>
          <w:lang w:val="en-GB"/>
        </w:rPr>
        <w:t>All of</w:t>
      </w:r>
      <w:proofErr w:type="gramEnd"/>
      <w:r w:rsidRPr="00EE71CC">
        <w:rPr>
          <w:rFonts w:ascii="Century Gothic" w:hAnsi="Century Gothic" w:cs="Arial"/>
          <w:lang w:val="en-GB"/>
        </w:rPr>
        <w:t xml:space="preserve"> the strategies within the Teaching Compass have been identified for inclusion as they are particularly beneficial for pupil with </w:t>
      </w:r>
      <w:r w:rsidR="00A82DDC" w:rsidRPr="00EE71CC">
        <w:rPr>
          <w:rFonts w:ascii="Century Gothic" w:hAnsi="Century Gothic" w:cs="Arial"/>
          <w:lang w:val="en-GB"/>
        </w:rPr>
        <w:t>SEND</w:t>
      </w:r>
      <w:r w:rsidRPr="00EE71CC">
        <w:rPr>
          <w:rFonts w:ascii="Century Gothic" w:hAnsi="Century Gothic" w:cs="Arial"/>
          <w:lang w:val="en-GB"/>
        </w:rPr>
        <w:t xml:space="preserve">. </w:t>
      </w:r>
    </w:p>
    <w:p w14:paraId="02FBE227" w14:textId="337DBCB1" w:rsidR="008A1A29" w:rsidRPr="00EE71CC" w:rsidRDefault="006036A8" w:rsidP="00962C78">
      <w:pPr>
        <w:pStyle w:val="1bodycopy10pt"/>
        <w:rPr>
          <w:rFonts w:ascii="Century Gothic" w:hAnsi="Century Gothic" w:cs="Arial"/>
          <w:lang w:val="en-GB"/>
        </w:rPr>
      </w:pPr>
      <w:r w:rsidRPr="00EE71CC">
        <w:rPr>
          <w:rFonts w:ascii="Century Gothic" w:hAnsi="Century Gothic" w:cs="Arial"/>
          <w:lang w:val="en-GB"/>
        </w:rPr>
        <w:t xml:space="preserve">The Trust employs an Inclusion Advisor </w:t>
      </w:r>
      <w:proofErr w:type="gramStart"/>
      <w:r w:rsidR="008746A0" w:rsidRPr="00EE71CC">
        <w:rPr>
          <w:rFonts w:ascii="Century Gothic" w:hAnsi="Century Gothic" w:cs="Arial"/>
          <w:lang w:val="en-GB"/>
        </w:rPr>
        <w:t>in order to</w:t>
      </w:r>
      <w:proofErr w:type="gramEnd"/>
      <w:r w:rsidR="008746A0" w:rsidRPr="00EE71CC">
        <w:rPr>
          <w:rFonts w:ascii="Century Gothic" w:hAnsi="Century Gothic" w:cs="Arial"/>
          <w:lang w:val="en-GB"/>
        </w:rPr>
        <w:t xml:space="preserve"> support schools </w:t>
      </w:r>
      <w:r w:rsidR="00F64FA2" w:rsidRPr="00EE71CC">
        <w:rPr>
          <w:rFonts w:ascii="Century Gothic" w:hAnsi="Century Gothic" w:cs="Arial"/>
          <w:lang w:val="en-GB"/>
        </w:rPr>
        <w:t>in meeting the needs of the most vulnerable children, with specific specialisms in ASD and SEMH</w:t>
      </w:r>
      <w:r w:rsidR="003752CE" w:rsidRPr="00EE71CC">
        <w:rPr>
          <w:rFonts w:ascii="Century Gothic" w:hAnsi="Century Gothic" w:cs="Arial"/>
          <w:lang w:val="en-GB"/>
        </w:rPr>
        <w:t xml:space="preserve">. Their work includes reactive support, pro-active planning and Trust-wide strategy support. This support is funded via the pooled element of the Inclusive mainstream Grant. The Inclusion Expert Panel </w:t>
      </w:r>
      <w:r w:rsidR="00816DB8" w:rsidRPr="00EE71CC">
        <w:rPr>
          <w:rFonts w:ascii="Century Gothic" w:hAnsi="Century Gothic" w:cs="Arial"/>
          <w:lang w:val="en-GB"/>
        </w:rPr>
        <w:t xml:space="preserve">advise Trust executive leaders in the most effective use of this funding. </w:t>
      </w:r>
      <w:r w:rsidR="008A1A29" w:rsidRPr="00EE71CC">
        <w:rPr>
          <w:rFonts w:ascii="Century Gothic" w:hAnsi="Century Gothic" w:cs="Arial"/>
          <w:lang w:val="en-GB"/>
        </w:rPr>
        <w:br/>
      </w:r>
    </w:p>
    <w:p w14:paraId="64BB8DA2" w14:textId="77777777" w:rsidR="00962C78" w:rsidRPr="00EE71CC" w:rsidRDefault="00962C78" w:rsidP="00962C78">
      <w:pPr>
        <w:pStyle w:val="Heading1"/>
        <w:rPr>
          <w:rFonts w:ascii="Century Gothic" w:hAnsi="Century Gothic"/>
          <w:color w:val="ED7D31" w:themeColor="accent2"/>
        </w:rPr>
      </w:pPr>
      <w:bookmarkStart w:id="42" w:name="_Toc189131296"/>
      <w:r w:rsidRPr="00EE71CC">
        <w:rPr>
          <w:rFonts w:ascii="Century Gothic" w:hAnsi="Century Gothic"/>
          <w:color w:val="ED7D31" w:themeColor="accent2"/>
        </w:rPr>
        <w:t>12. Links with external professional agencies</w:t>
      </w:r>
      <w:bookmarkEnd w:id="42"/>
    </w:p>
    <w:p w14:paraId="0A357950" w14:textId="1661AB59" w:rsidR="00962C78" w:rsidRPr="00EE71CC" w:rsidRDefault="00962C78" w:rsidP="00962C78">
      <w:pPr>
        <w:pStyle w:val="1bodycopy10pt"/>
        <w:rPr>
          <w:rFonts w:ascii="Century Gothic" w:hAnsi="Century Gothic" w:cs="Arial"/>
          <w:lang w:val="en-GB"/>
        </w:rPr>
      </w:pPr>
      <w:r w:rsidRPr="00EE71CC">
        <w:rPr>
          <w:rFonts w:ascii="Century Gothic" w:hAnsi="Century Gothic" w:cs="Arial"/>
          <w:lang w:val="en-GB"/>
        </w:rPr>
        <w:t>The trust recognises that we won’t be able to meet all the needs of every pupil</w:t>
      </w:r>
      <w:r w:rsidR="008A1A29" w:rsidRPr="00EE71CC">
        <w:rPr>
          <w:rFonts w:ascii="Century Gothic" w:hAnsi="Century Gothic" w:cs="Arial"/>
          <w:lang w:val="en-GB"/>
        </w:rPr>
        <w:t xml:space="preserve"> without additional support</w:t>
      </w:r>
      <w:r w:rsidRPr="00EE71CC">
        <w:rPr>
          <w:rFonts w:ascii="Century Gothic" w:hAnsi="Century Gothic" w:cs="Arial"/>
          <w:lang w:val="en-GB"/>
        </w:rPr>
        <w:t>. Whenever necessary, our schools will work with external support services such as:</w:t>
      </w:r>
    </w:p>
    <w:p w14:paraId="651133B4" w14:textId="77777777" w:rsidR="00962C78" w:rsidRPr="00EE71CC" w:rsidRDefault="00962C78" w:rsidP="00962C78">
      <w:pPr>
        <w:pStyle w:val="4Bulletedcopyblue"/>
        <w:rPr>
          <w:rFonts w:ascii="Century Gothic" w:hAnsi="Century Gothic"/>
        </w:rPr>
      </w:pPr>
      <w:r w:rsidRPr="00EE71CC">
        <w:rPr>
          <w:rFonts w:ascii="Century Gothic" w:hAnsi="Century Gothic"/>
        </w:rPr>
        <w:t>Speech and language therapists</w:t>
      </w:r>
    </w:p>
    <w:p w14:paraId="5FF9799F" w14:textId="77777777" w:rsidR="00962C78" w:rsidRPr="00EE71CC" w:rsidRDefault="00962C78" w:rsidP="00962C78">
      <w:pPr>
        <w:pStyle w:val="4Bulletedcopyblue"/>
        <w:rPr>
          <w:rFonts w:ascii="Century Gothic" w:hAnsi="Century Gothic"/>
        </w:rPr>
      </w:pPr>
      <w:r w:rsidRPr="00EE71CC">
        <w:rPr>
          <w:rFonts w:ascii="Century Gothic" w:hAnsi="Century Gothic"/>
        </w:rPr>
        <w:t>Specialist teachers or support services</w:t>
      </w:r>
    </w:p>
    <w:p w14:paraId="00BBC4EC" w14:textId="77777777" w:rsidR="00962C78" w:rsidRPr="00EE71CC" w:rsidRDefault="00962C78" w:rsidP="00962C78">
      <w:pPr>
        <w:pStyle w:val="4Bulletedcopyblue"/>
        <w:rPr>
          <w:rFonts w:ascii="Century Gothic" w:hAnsi="Century Gothic"/>
        </w:rPr>
      </w:pPr>
      <w:r w:rsidRPr="00EE71CC">
        <w:rPr>
          <w:rFonts w:ascii="Century Gothic" w:hAnsi="Century Gothic"/>
        </w:rPr>
        <w:t>Educational psychologists</w:t>
      </w:r>
    </w:p>
    <w:p w14:paraId="3E7E4463" w14:textId="77777777" w:rsidR="00962C78" w:rsidRPr="00EE71CC" w:rsidRDefault="00962C78" w:rsidP="00962C78">
      <w:pPr>
        <w:pStyle w:val="4Bulletedcopyblue"/>
        <w:rPr>
          <w:rFonts w:ascii="Century Gothic" w:hAnsi="Century Gothic"/>
        </w:rPr>
      </w:pPr>
      <w:r w:rsidRPr="00EE71CC">
        <w:rPr>
          <w:rFonts w:ascii="Century Gothic" w:hAnsi="Century Gothic"/>
        </w:rPr>
        <w:t>Occupational therapists, speech and language therapists or physiotherapists</w:t>
      </w:r>
    </w:p>
    <w:p w14:paraId="0D125BB7" w14:textId="77777777" w:rsidR="00962C78" w:rsidRPr="00EE71CC" w:rsidRDefault="00962C78" w:rsidP="00962C78">
      <w:pPr>
        <w:pStyle w:val="4Bulletedcopyblue"/>
        <w:rPr>
          <w:rFonts w:ascii="Century Gothic" w:hAnsi="Century Gothic"/>
        </w:rPr>
      </w:pPr>
      <w:r w:rsidRPr="00EE71CC">
        <w:rPr>
          <w:rFonts w:ascii="Century Gothic" w:hAnsi="Century Gothic"/>
        </w:rPr>
        <w:t xml:space="preserve">General practitioners or </w:t>
      </w:r>
      <w:proofErr w:type="spellStart"/>
      <w:r w:rsidRPr="00EE71CC">
        <w:rPr>
          <w:rFonts w:ascii="Century Gothic" w:hAnsi="Century Gothic"/>
        </w:rPr>
        <w:t>paediatricians</w:t>
      </w:r>
      <w:proofErr w:type="spellEnd"/>
    </w:p>
    <w:p w14:paraId="145540F1" w14:textId="77777777" w:rsidR="00962C78" w:rsidRPr="00EE71CC" w:rsidRDefault="00962C78" w:rsidP="00962C78">
      <w:pPr>
        <w:pStyle w:val="4Bulletedcopyblue"/>
        <w:rPr>
          <w:rFonts w:ascii="Century Gothic" w:hAnsi="Century Gothic"/>
        </w:rPr>
      </w:pPr>
      <w:r w:rsidRPr="00EE71CC">
        <w:rPr>
          <w:rFonts w:ascii="Century Gothic" w:hAnsi="Century Gothic"/>
        </w:rPr>
        <w:t>School nurses</w:t>
      </w:r>
    </w:p>
    <w:p w14:paraId="25A91FA4" w14:textId="77777777" w:rsidR="00962C78" w:rsidRPr="00EE71CC" w:rsidRDefault="00962C78" w:rsidP="00962C78">
      <w:pPr>
        <w:pStyle w:val="4Bulletedcopyblue"/>
        <w:rPr>
          <w:rFonts w:ascii="Century Gothic" w:hAnsi="Century Gothic"/>
        </w:rPr>
      </w:pPr>
      <w:bookmarkStart w:id="43" w:name="_Hlk116896537"/>
      <w:r w:rsidRPr="00EE71CC">
        <w:rPr>
          <w:rFonts w:ascii="Century Gothic" w:hAnsi="Century Gothic"/>
        </w:rPr>
        <w:t>Child and adolescent mental health services (CAMHS)</w:t>
      </w:r>
    </w:p>
    <w:bookmarkEnd w:id="43"/>
    <w:p w14:paraId="642F91FF" w14:textId="77777777" w:rsidR="00962C78" w:rsidRPr="00EE71CC" w:rsidRDefault="00962C78" w:rsidP="00962C78">
      <w:pPr>
        <w:pStyle w:val="4Bulletedcopyblue"/>
        <w:rPr>
          <w:rFonts w:ascii="Century Gothic" w:hAnsi="Century Gothic"/>
        </w:rPr>
      </w:pPr>
      <w:r w:rsidRPr="00EE71CC">
        <w:rPr>
          <w:rFonts w:ascii="Century Gothic" w:hAnsi="Century Gothic"/>
        </w:rPr>
        <w:t>Education welfare officers</w:t>
      </w:r>
    </w:p>
    <w:p w14:paraId="1000BF0D" w14:textId="58A4F69B" w:rsidR="00962C78" w:rsidRPr="00EE71CC" w:rsidRDefault="00962C78" w:rsidP="00962C78">
      <w:pPr>
        <w:pStyle w:val="4Bulletedcopyblue"/>
        <w:rPr>
          <w:rFonts w:ascii="Century Gothic" w:hAnsi="Century Gothic"/>
          <w:lang w:val="en-GB"/>
        </w:rPr>
      </w:pPr>
      <w:r w:rsidRPr="00EE71CC">
        <w:rPr>
          <w:rFonts w:ascii="Century Gothic" w:hAnsi="Century Gothic"/>
        </w:rPr>
        <w:t xml:space="preserve">Social </w:t>
      </w:r>
      <w:r w:rsidRPr="00EE71CC">
        <w:rPr>
          <w:rFonts w:ascii="Century Gothic" w:hAnsi="Century Gothic"/>
          <w:lang w:val="en-GB"/>
        </w:rPr>
        <w:t>services</w:t>
      </w:r>
    </w:p>
    <w:p w14:paraId="4B956C27" w14:textId="302F6AFA" w:rsidR="008A1A29" w:rsidRPr="00EE71CC" w:rsidRDefault="008A1A29" w:rsidP="00962C78">
      <w:pPr>
        <w:pStyle w:val="4Bulletedcopyblue"/>
        <w:rPr>
          <w:rFonts w:ascii="Century Gothic" w:hAnsi="Century Gothic"/>
          <w:lang w:val="en-GB"/>
        </w:rPr>
      </w:pPr>
      <w:r w:rsidRPr="00EE71CC">
        <w:rPr>
          <w:rFonts w:ascii="Century Gothic" w:hAnsi="Century Gothic"/>
          <w:lang w:val="en-GB"/>
        </w:rPr>
        <w:t>Behaviour support services, such as ‘Team Teach’</w:t>
      </w:r>
    </w:p>
    <w:p w14:paraId="2627C819" w14:textId="77777777" w:rsidR="008A1A29" w:rsidRPr="00EE71CC" w:rsidRDefault="008A1A29" w:rsidP="008A1A29">
      <w:pPr>
        <w:pStyle w:val="4Bulletedcopyblue"/>
        <w:numPr>
          <w:ilvl w:val="0"/>
          <w:numId w:val="0"/>
        </w:numPr>
        <w:ind w:left="340"/>
        <w:rPr>
          <w:rFonts w:ascii="Century Gothic" w:hAnsi="Century Gothic"/>
          <w:lang w:val="en-GB"/>
        </w:rPr>
      </w:pPr>
    </w:p>
    <w:p w14:paraId="07AE2048" w14:textId="4B1D7E8D" w:rsidR="00962C78" w:rsidRPr="00EE71CC" w:rsidRDefault="00962C78" w:rsidP="00962C78">
      <w:pPr>
        <w:pStyle w:val="Heading1"/>
        <w:rPr>
          <w:rFonts w:ascii="Century Gothic" w:hAnsi="Century Gothic"/>
          <w:color w:val="ED7D31" w:themeColor="accent2"/>
        </w:rPr>
      </w:pPr>
      <w:bookmarkStart w:id="44" w:name="_Toc189131297"/>
      <w:r w:rsidRPr="00EE71CC">
        <w:rPr>
          <w:rFonts w:ascii="Century Gothic" w:hAnsi="Century Gothic"/>
          <w:color w:val="ED7D31" w:themeColor="accent2"/>
        </w:rPr>
        <w:t>13. Admission and accessibility arrangements</w:t>
      </w:r>
      <w:bookmarkEnd w:id="44"/>
      <w:r w:rsidRPr="00EE71CC">
        <w:rPr>
          <w:rFonts w:ascii="Century Gothic" w:hAnsi="Century Gothic"/>
          <w:color w:val="ED7D31" w:themeColor="accent2"/>
        </w:rPr>
        <w:t xml:space="preserve"> </w:t>
      </w:r>
    </w:p>
    <w:p w14:paraId="6308D33D" w14:textId="476B105C" w:rsidR="00962C78" w:rsidRPr="00EE71CC" w:rsidRDefault="00962C78" w:rsidP="00962C78">
      <w:pPr>
        <w:pStyle w:val="Subhead2"/>
        <w:rPr>
          <w:rFonts w:ascii="Century Gothic" w:hAnsi="Century Gothic" w:cs="Arial"/>
          <w:lang w:val="en-GB"/>
        </w:rPr>
      </w:pPr>
      <w:r w:rsidRPr="00EE71CC">
        <w:rPr>
          <w:rFonts w:ascii="Century Gothic" w:hAnsi="Century Gothic" w:cs="Arial"/>
          <w:lang w:val="en-GB"/>
        </w:rPr>
        <w:t>13.1 Admission arrangements</w:t>
      </w:r>
    </w:p>
    <w:p w14:paraId="715F8012" w14:textId="52202307" w:rsidR="008A1A29" w:rsidRPr="00EE71CC" w:rsidRDefault="008A1A29" w:rsidP="008A1A29">
      <w:pPr>
        <w:pStyle w:val="1bodycopy10pt"/>
        <w:rPr>
          <w:rFonts w:ascii="Century Gothic" w:hAnsi="Century Gothic" w:cs="Arial"/>
          <w:lang w:val="en-GB"/>
        </w:rPr>
      </w:pPr>
      <w:r w:rsidRPr="00EE71CC">
        <w:rPr>
          <w:rFonts w:ascii="Century Gothic" w:hAnsi="Century Gothic" w:cs="Arial"/>
          <w:iCs/>
        </w:rPr>
        <w:t xml:space="preserve">Information regarding the Trust’s admission arrangements for pupils with </w:t>
      </w:r>
      <w:r w:rsidR="00A82DDC" w:rsidRPr="00EE71CC">
        <w:rPr>
          <w:rFonts w:ascii="Century Gothic" w:hAnsi="Century Gothic" w:cs="Arial"/>
          <w:iCs/>
        </w:rPr>
        <w:t>SEND</w:t>
      </w:r>
      <w:r w:rsidRPr="00EE71CC">
        <w:rPr>
          <w:rFonts w:ascii="Century Gothic" w:hAnsi="Century Gothic" w:cs="Arial"/>
          <w:iCs/>
        </w:rPr>
        <w:t xml:space="preserve"> or a disability is detailed within the Trust Admissions Policy.</w:t>
      </w:r>
    </w:p>
    <w:p w14:paraId="3B970822" w14:textId="1C11A858" w:rsidR="008A1A29" w:rsidRPr="00EE71CC" w:rsidRDefault="00962C78" w:rsidP="00D22CF8">
      <w:pPr>
        <w:pStyle w:val="Subhead2"/>
        <w:rPr>
          <w:rFonts w:ascii="Century Gothic" w:hAnsi="Century Gothic" w:cs="Arial"/>
          <w:lang w:val="en-GB"/>
        </w:rPr>
      </w:pPr>
      <w:r w:rsidRPr="00EE71CC">
        <w:rPr>
          <w:rFonts w:ascii="Century Gothic" w:hAnsi="Century Gothic" w:cs="Arial"/>
          <w:lang w:val="en-GB"/>
        </w:rPr>
        <w:t xml:space="preserve">13.2 Accessibility arrangements </w:t>
      </w:r>
      <w:r w:rsidR="00D22CF8" w:rsidRPr="00EE71CC">
        <w:rPr>
          <w:rFonts w:ascii="Century Gothic" w:hAnsi="Century Gothic" w:cs="Arial"/>
          <w:lang w:val="en-GB"/>
        </w:rPr>
        <w:br/>
      </w:r>
      <w:r w:rsidR="00D22CF8" w:rsidRPr="00EE71CC">
        <w:rPr>
          <w:rFonts w:ascii="Century Gothic" w:hAnsi="Century Gothic" w:cs="Arial"/>
          <w:b w:val="0"/>
          <w:sz w:val="20"/>
          <w:szCs w:val="20"/>
          <w:lang w:val="en-GB"/>
        </w:rPr>
        <w:t>Each school within our Trust is required to publish an accessibility plan, in line with current legislation. These are published on individual school websites.</w:t>
      </w:r>
      <w:r w:rsidR="00D22CF8" w:rsidRPr="00EE71CC">
        <w:rPr>
          <w:rFonts w:ascii="Century Gothic" w:hAnsi="Century Gothic" w:cs="Arial"/>
          <w:lang w:val="en-GB"/>
        </w:rPr>
        <w:t xml:space="preserve"> </w:t>
      </w:r>
    </w:p>
    <w:p w14:paraId="3F39637B" w14:textId="73E1BD4E" w:rsidR="00962C78" w:rsidRPr="00EE71CC" w:rsidRDefault="00962C78" w:rsidP="00962C78">
      <w:pPr>
        <w:pStyle w:val="Heading1"/>
        <w:rPr>
          <w:rFonts w:ascii="Century Gothic" w:hAnsi="Century Gothic"/>
          <w:color w:val="ED7D31" w:themeColor="accent2"/>
        </w:rPr>
      </w:pPr>
      <w:bookmarkStart w:id="45" w:name="_Toc189131298"/>
      <w:r w:rsidRPr="00EE71CC">
        <w:rPr>
          <w:rFonts w:ascii="Century Gothic" w:hAnsi="Century Gothic"/>
          <w:color w:val="ED7D31" w:themeColor="accent2"/>
        </w:rPr>
        <w:t xml:space="preserve">14. Complaints about </w:t>
      </w:r>
      <w:r w:rsidR="00A82DDC" w:rsidRPr="00EE71CC">
        <w:rPr>
          <w:rFonts w:ascii="Century Gothic" w:hAnsi="Century Gothic"/>
          <w:color w:val="ED7D31" w:themeColor="accent2"/>
        </w:rPr>
        <w:t>SEND</w:t>
      </w:r>
      <w:r w:rsidRPr="00EE71CC">
        <w:rPr>
          <w:rFonts w:ascii="Century Gothic" w:hAnsi="Century Gothic"/>
          <w:color w:val="ED7D31" w:themeColor="accent2"/>
        </w:rPr>
        <w:t xml:space="preserve"> provision</w:t>
      </w:r>
      <w:bookmarkEnd w:id="45"/>
      <w:r w:rsidRPr="00EE71CC">
        <w:rPr>
          <w:rFonts w:ascii="Century Gothic" w:hAnsi="Century Gothic"/>
          <w:color w:val="ED7D31" w:themeColor="accent2"/>
        </w:rPr>
        <w:t xml:space="preserve"> </w:t>
      </w:r>
    </w:p>
    <w:p w14:paraId="78F4ED9E" w14:textId="5277A221" w:rsidR="00962C78" w:rsidRPr="00EE71CC" w:rsidRDefault="00962C78" w:rsidP="00962C78">
      <w:pPr>
        <w:rPr>
          <w:rFonts w:ascii="Century Gothic" w:hAnsi="Century Gothic" w:cs="Arial"/>
          <w:szCs w:val="20"/>
        </w:rPr>
      </w:pPr>
      <w:r w:rsidRPr="00EE71CC">
        <w:rPr>
          <w:rFonts w:ascii="Century Gothic" w:hAnsi="Century Gothic" w:cs="Arial"/>
          <w:szCs w:val="20"/>
        </w:rPr>
        <w:t xml:space="preserve">Where parents/carers have concerns about the </w:t>
      </w:r>
      <w:r w:rsidR="00A82DDC" w:rsidRPr="00EE71CC">
        <w:rPr>
          <w:rFonts w:ascii="Century Gothic" w:hAnsi="Century Gothic" w:cs="Arial"/>
          <w:szCs w:val="20"/>
        </w:rPr>
        <w:t>SEND</w:t>
      </w:r>
      <w:r w:rsidRPr="00EE71CC">
        <w:rPr>
          <w:rFonts w:ascii="Century Gothic" w:hAnsi="Century Gothic" w:cs="Arial"/>
          <w:szCs w:val="20"/>
        </w:rPr>
        <w:t xml:space="preserve"> provision at a school in our trust, they should first raise their concerns informally with </w:t>
      </w:r>
      <w:r w:rsidR="00D22CF8" w:rsidRPr="00EE71CC">
        <w:rPr>
          <w:rFonts w:ascii="Century Gothic" w:hAnsi="Century Gothic" w:cs="Arial"/>
          <w:szCs w:val="20"/>
        </w:rPr>
        <w:t>a member of staff in the school, most likely the child’s</w:t>
      </w:r>
      <w:r w:rsidRPr="00EE71CC">
        <w:rPr>
          <w:rFonts w:ascii="Century Gothic" w:hAnsi="Century Gothic" w:cs="Arial"/>
          <w:szCs w:val="20"/>
        </w:rPr>
        <w:t xml:space="preserve"> class</w:t>
      </w:r>
      <w:r w:rsidR="00D22CF8" w:rsidRPr="00EE71CC">
        <w:rPr>
          <w:rFonts w:ascii="Century Gothic" w:hAnsi="Century Gothic" w:cs="Arial"/>
          <w:szCs w:val="20"/>
        </w:rPr>
        <w:t xml:space="preserve"> teacher, </w:t>
      </w:r>
      <w:r w:rsidR="00A82DDC" w:rsidRPr="00EE71CC">
        <w:rPr>
          <w:rFonts w:ascii="Century Gothic" w:hAnsi="Century Gothic" w:cs="Arial"/>
          <w:szCs w:val="20"/>
        </w:rPr>
        <w:t>SENDCO</w:t>
      </w:r>
      <w:r w:rsidR="00D22CF8" w:rsidRPr="00EE71CC">
        <w:rPr>
          <w:rFonts w:ascii="Century Gothic" w:hAnsi="Century Gothic" w:cs="Arial"/>
          <w:szCs w:val="20"/>
        </w:rPr>
        <w:t xml:space="preserve"> or headteacher</w:t>
      </w:r>
      <w:r w:rsidRPr="00EE71CC">
        <w:rPr>
          <w:rFonts w:ascii="Century Gothic" w:hAnsi="Century Gothic" w:cs="Arial"/>
          <w:szCs w:val="20"/>
        </w:rPr>
        <w:t xml:space="preserve">. We will try to resolve the complaint informally in the first instance. </w:t>
      </w:r>
      <w:r w:rsidR="0079084A" w:rsidRPr="00EE71CC">
        <w:rPr>
          <w:rFonts w:ascii="Century Gothic" w:hAnsi="Century Gothic" w:cs="Arial"/>
          <w:szCs w:val="20"/>
        </w:rPr>
        <w:t>If the parent or carer is not satisfied with the school’s response, they can escalate the complaint to a formal complaint.</w:t>
      </w:r>
    </w:p>
    <w:p w14:paraId="674CB4B1" w14:textId="4C46358B" w:rsidR="00962C78" w:rsidRPr="00EE71CC" w:rsidRDefault="00962C78" w:rsidP="00962C78">
      <w:pPr>
        <w:rPr>
          <w:rFonts w:ascii="Century Gothic" w:hAnsi="Century Gothic" w:cs="Arial"/>
          <w:szCs w:val="20"/>
        </w:rPr>
      </w:pPr>
      <w:r w:rsidRPr="00EE71CC">
        <w:rPr>
          <w:rFonts w:ascii="Century Gothic" w:hAnsi="Century Gothic" w:cs="Arial"/>
          <w:szCs w:val="20"/>
        </w:rPr>
        <w:t xml:space="preserve">Formal complaints about </w:t>
      </w:r>
      <w:r w:rsidR="00A82DDC" w:rsidRPr="00EE71CC">
        <w:rPr>
          <w:rFonts w:ascii="Century Gothic" w:hAnsi="Century Gothic" w:cs="Arial"/>
          <w:szCs w:val="20"/>
        </w:rPr>
        <w:t>SEND</w:t>
      </w:r>
      <w:r w:rsidRPr="00EE71CC">
        <w:rPr>
          <w:rFonts w:ascii="Century Gothic" w:hAnsi="Century Gothic" w:cs="Arial"/>
          <w:szCs w:val="20"/>
        </w:rPr>
        <w:t xml:space="preserve"> provision in any of our schools should be made </w:t>
      </w:r>
      <w:r w:rsidR="00D22CF8" w:rsidRPr="00EE71CC">
        <w:rPr>
          <w:rFonts w:ascii="Century Gothic" w:hAnsi="Century Gothic" w:cs="Arial"/>
          <w:szCs w:val="20"/>
        </w:rPr>
        <w:t xml:space="preserve">via the Trust complaints policy. </w:t>
      </w:r>
      <w:r w:rsidRPr="00EE71CC">
        <w:rPr>
          <w:rFonts w:ascii="Century Gothic" w:hAnsi="Century Gothic" w:cs="Arial"/>
          <w:szCs w:val="20"/>
        </w:rPr>
        <w:t xml:space="preserve"> They will be handled </w:t>
      </w:r>
      <w:r w:rsidR="00D22CF8" w:rsidRPr="00EE71CC">
        <w:rPr>
          <w:rFonts w:ascii="Century Gothic" w:hAnsi="Century Gothic" w:cs="Arial"/>
          <w:szCs w:val="20"/>
        </w:rPr>
        <w:t xml:space="preserve">by an independent leader within the Trust. The complains policy can be found on our Trust website, here: https://lingfieldeducationtrust.com/governance-policy/trust-policies/ </w:t>
      </w:r>
    </w:p>
    <w:p w14:paraId="5AE551EB" w14:textId="10B14F7C" w:rsidR="00962C78" w:rsidRPr="00EE71CC" w:rsidRDefault="00962C78" w:rsidP="00962C78">
      <w:pPr>
        <w:rPr>
          <w:rFonts w:ascii="Century Gothic" w:hAnsi="Century Gothic" w:cs="Arial"/>
          <w:szCs w:val="20"/>
        </w:rPr>
      </w:pPr>
      <w:r w:rsidRPr="00EE71CC">
        <w:rPr>
          <w:rFonts w:ascii="Century Gothic" w:hAnsi="Century Gothic" w:cs="Arial"/>
          <w:szCs w:val="20"/>
        </w:rPr>
        <w:t xml:space="preserve">To see a full explanation of suitable avenues for complaint, see pages 246 and 247 of the </w:t>
      </w:r>
      <w:hyperlink r:id="rId20" w:history="1">
        <w:r w:rsidR="00A82DDC" w:rsidRPr="00EE71CC">
          <w:rPr>
            <w:rStyle w:val="Hyperlink"/>
            <w:rFonts w:ascii="Century Gothic" w:hAnsi="Century Gothic" w:cs="Arial"/>
            <w:szCs w:val="20"/>
          </w:rPr>
          <w:t>SEND</w:t>
        </w:r>
        <w:r w:rsidRPr="00EE71CC">
          <w:rPr>
            <w:rStyle w:val="Hyperlink"/>
            <w:rFonts w:ascii="Century Gothic" w:hAnsi="Century Gothic" w:cs="Arial"/>
            <w:szCs w:val="20"/>
          </w:rPr>
          <w:t xml:space="preserve"> Code of Practice</w:t>
        </w:r>
      </w:hyperlink>
      <w:r w:rsidRPr="00EE71CC">
        <w:rPr>
          <w:rFonts w:ascii="Century Gothic" w:hAnsi="Century Gothic" w:cs="Arial"/>
          <w:szCs w:val="20"/>
        </w:rPr>
        <w:t xml:space="preserve">.  </w:t>
      </w:r>
    </w:p>
    <w:p w14:paraId="3A01573C" w14:textId="705ABF9F" w:rsidR="00962C78" w:rsidRPr="00EE71CC" w:rsidRDefault="0079084A" w:rsidP="00962C78">
      <w:pPr>
        <w:pStyle w:val="1bodycopy"/>
        <w:rPr>
          <w:rFonts w:ascii="Century Gothic" w:hAnsi="Century Gothic" w:cs="Arial"/>
        </w:rPr>
      </w:pPr>
      <w:r w:rsidRPr="00EE71CC">
        <w:rPr>
          <w:rFonts w:ascii="Century Gothic" w:hAnsi="Century Gothic" w:cs="Arial"/>
          <w:szCs w:val="20"/>
        </w:rPr>
        <w:t>The school ‘</w:t>
      </w:r>
      <w:r w:rsidR="00A82DDC" w:rsidRPr="00EE71CC">
        <w:rPr>
          <w:rFonts w:ascii="Century Gothic" w:hAnsi="Century Gothic" w:cs="Arial"/>
          <w:szCs w:val="20"/>
        </w:rPr>
        <w:t>SEND</w:t>
      </w:r>
      <w:r w:rsidRPr="00EE71CC">
        <w:rPr>
          <w:rFonts w:ascii="Century Gothic" w:hAnsi="Century Gothic" w:cs="Arial"/>
          <w:szCs w:val="20"/>
        </w:rPr>
        <w:t xml:space="preserve"> Information Report’ also contains details of local support services for families available within the specific local authority of the school. These include services such as </w:t>
      </w:r>
      <w:r w:rsidR="00A82DDC" w:rsidRPr="00EE71CC">
        <w:rPr>
          <w:rFonts w:ascii="Century Gothic" w:hAnsi="Century Gothic" w:cs="Arial"/>
          <w:szCs w:val="20"/>
        </w:rPr>
        <w:t>SEND</w:t>
      </w:r>
      <w:r w:rsidRPr="00EE71CC">
        <w:rPr>
          <w:rFonts w:ascii="Century Gothic" w:hAnsi="Century Gothic" w:cs="Arial"/>
          <w:szCs w:val="20"/>
        </w:rPr>
        <w:t xml:space="preserve">IAS. </w:t>
      </w:r>
      <w:r w:rsidR="00A82DDC" w:rsidRPr="00EE71CC">
        <w:rPr>
          <w:rFonts w:ascii="Century Gothic" w:hAnsi="Century Gothic" w:cs="Arial"/>
          <w:lang w:val="en-GB"/>
        </w:rPr>
        <w:t>SEND</w:t>
      </w:r>
      <w:r w:rsidRPr="00EE71CC">
        <w:rPr>
          <w:rFonts w:ascii="Century Gothic" w:hAnsi="Century Gothic" w:cs="Arial"/>
          <w:lang w:val="en-GB"/>
        </w:rPr>
        <w:t>IASS stands for Special Educational Needs and Disabilities Information, Advice and Support Service. It's a free, impartial, and confidential service that provides information, advice, and support to parents, carers, children, and young people on matters related to special educational needs and disabilities (</w:t>
      </w:r>
      <w:r w:rsidR="00A82DDC" w:rsidRPr="00EE71CC">
        <w:rPr>
          <w:rFonts w:ascii="Century Gothic" w:hAnsi="Century Gothic" w:cs="Arial"/>
          <w:lang w:val="en-GB"/>
        </w:rPr>
        <w:t>SEND</w:t>
      </w:r>
      <w:r w:rsidRPr="00EE71CC">
        <w:rPr>
          <w:rFonts w:ascii="Century Gothic" w:hAnsi="Century Gothic" w:cs="Arial"/>
          <w:lang w:val="en-GB"/>
        </w:rPr>
        <w:t xml:space="preserve">). </w:t>
      </w:r>
    </w:p>
    <w:p w14:paraId="607C72EF" w14:textId="77777777" w:rsidR="00962C78" w:rsidRPr="00EE71CC" w:rsidRDefault="00962C78" w:rsidP="00962C78">
      <w:pPr>
        <w:pStyle w:val="Heading1"/>
        <w:rPr>
          <w:rFonts w:ascii="Century Gothic" w:hAnsi="Century Gothic"/>
          <w:color w:val="ED7D31" w:themeColor="accent2"/>
        </w:rPr>
      </w:pPr>
      <w:bookmarkStart w:id="46" w:name="_Toc362853010"/>
      <w:bookmarkStart w:id="47" w:name="_Toc492996808"/>
      <w:bookmarkStart w:id="48" w:name="_Toc55899053"/>
      <w:bookmarkStart w:id="49" w:name="_Toc189131299"/>
      <w:r w:rsidRPr="00EE71CC">
        <w:rPr>
          <w:rFonts w:ascii="Century Gothic" w:hAnsi="Century Gothic"/>
          <w:color w:val="ED7D31" w:themeColor="accent2"/>
        </w:rPr>
        <w:lastRenderedPageBreak/>
        <w:t>15. Monitoring and evaluation arrangements</w:t>
      </w:r>
      <w:bookmarkEnd w:id="46"/>
      <w:bookmarkEnd w:id="47"/>
      <w:bookmarkEnd w:id="48"/>
      <w:bookmarkEnd w:id="49"/>
    </w:p>
    <w:p w14:paraId="2152285F" w14:textId="77777777" w:rsidR="00962C78" w:rsidRPr="00EE71CC" w:rsidRDefault="00962C78" w:rsidP="00962C78">
      <w:pPr>
        <w:pStyle w:val="Subhead2"/>
        <w:rPr>
          <w:rFonts w:ascii="Century Gothic" w:hAnsi="Century Gothic" w:cs="Arial"/>
          <w:szCs w:val="32"/>
          <w:lang w:val="en-GB"/>
        </w:rPr>
      </w:pPr>
      <w:r w:rsidRPr="00EE71CC">
        <w:rPr>
          <w:rFonts w:ascii="Century Gothic" w:hAnsi="Century Gothic" w:cs="Arial"/>
          <w:szCs w:val="32"/>
          <w:lang w:val="en-GB"/>
        </w:rPr>
        <w:t>15.1 Evaluating the effectiveness of the policy</w:t>
      </w:r>
    </w:p>
    <w:p w14:paraId="67E38D6A" w14:textId="78258BB4" w:rsidR="00962C78" w:rsidRPr="00EE71CC" w:rsidRDefault="00962C78" w:rsidP="00962C78">
      <w:pPr>
        <w:pStyle w:val="1bodycopy10pt"/>
        <w:rPr>
          <w:rFonts w:ascii="Century Gothic" w:hAnsi="Century Gothic" w:cs="Arial"/>
        </w:rPr>
      </w:pPr>
      <w:r w:rsidRPr="00EE71CC">
        <w:rPr>
          <w:rFonts w:ascii="Century Gothic" w:hAnsi="Century Gothic" w:cs="Arial"/>
        </w:rPr>
        <w:t xml:space="preserve">We are constantly looking for ways to improve our </w:t>
      </w:r>
      <w:r w:rsidR="00A82DDC" w:rsidRPr="00EE71CC">
        <w:rPr>
          <w:rFonts w:ascii="Century Gothic" w:hAnsi="Century Gothic" w:cs="Arial"/>
        </w:rPr>
        <w:t>SEND</w:t>
      </w:r>
      <w:r w:rsidRPr="00EE71CC">
        <w:rPr>
          <w:rFonts w:ascii="Century Gothic" w:hAnsi="Century Gothic" w:cs="Arial"/>
        </w:rPr>
        <w:t xml:space="preserve"> policy</w:t>
      </w:r>
      <w:r w:rsidR="0079084A" w:rsidRPr="00EE71CC">
        <w:rPr>
          <w:rFonts w:ascii="Century Gothic" w:hAnsi="Century Gothic" w:cs="Arial"/>
        </w:rPr>
        <w:t xml:space="preserve"> and practice</w:t>
      </w:r>
      <w:r w:rsidRPr="00EE71CC">
        <w:rPr>
          <w:rFonts w:ascii="Century Gothic" w:hAnsi="Century Gothic" w:cs="Arial"/>
        </w:rPr>
        <w:t xml:space="preserve">. We will do this by evaluating </w:t>
      </w:r>
      <w:proofErr w:type="gramStart"/>
      <w:r w:rsidRPr="00EE71CC">
        <w:rPr>
          <w:rFonts w:ascii="Century Gothic" w:hAnsi="Century Gothic" w:cs="Arial"/>
        </w:rPr>
        <w:t>whether or not</w:t>
      </w:r>
      <w:proofErr w:type="gramEnd"/>
      <w:r w:rsidRPr="00EE71CC">
        <w:rPr>
          <w:rFonts w:ascii="Century Gothic" w:hAnsi="Century Gothic" w:cs="Arial"/>
        </w:rPr>
        <w:t xml:space="preserve"> we are meeting our objectives set out in section 1.</w:t>
      </w:r>
    </w:p>
    <w:p w14:paraId="0070D841" w14:textId="27DDE662" w:rsidR="00962C78" w:rsidRPr="00EE71CC" w:rsidRDefault="0079084A" w:rsidP="00962C78">
      <w:pPr>
        <w:pStyle w:val="1bodycopy10pt"/>
        <w:rPr>
          <w:rFonts w:ascii="Century Gothic" w:hAnsi="Century Gothic" w:cs="Arial"/>
          <w:lang w:val="en-GB"/>
        </w:rPr>
      </w:pPr>
      <w:r w:rsidRPr="00EE71CC">
        <w:rPr>
          <w:rFonts w:ascii="Century Gothic" w:hAnsi="Century Gothic" w:cs="Arial"/>
          <w:lang w:val="en-GB"/>
        </w:rPr>
        <w:t>As a Trust</w:t>
      </w:r>
      <w:r w:rsidR="00962C78" w:rsidRPr="00EE71CC">
        <w:rPr>
          <w:rFonts w:ascii="Century Gothic" w:hAnsi="Century Gothic" w:cs="Arial"/>
          <w:lang w:val="en-GB"/>
        </w:rPr>
        <w:t xml:space="preserve"> will evaluate how effective our </w:t>
      </w:r>
      <w:r w:rsidR="00A82DDC" w:rsidRPr="00EE71CC">
        <w:rPr>
          <w:rFonts w:ascii="Century Gothic" w:hAnsi="Century Gothic" w:cs="Arial"/>
          <w:lang w:val="en-GB"/>
        </w:rPr>
        <w:t>SEND</w:t>
      </w:r>
      <w:r w:rsidR="00962C78" w:rsidRPr="00EE71CC">
        <w:rPr>
          <w:rFonts w:ascii="Century Gothic" w:hAnsi="Century Gothic" w:cs="Arial"/>
          <w:lang w:val="en-GB"/>
        </w:rPr>
        <w:t xml:space="preserve"> provision is with regards to:</w:t>
      </w:r>
    </w:p>
    <w:p w14:paraId="0424D589" w14:textId="3F2C78E5"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All staff’s awareness of pupil</w:t>
      </w:r>
      <w:r w:rsidR="0079084A" w:rsidRPr="00EE71CC">
        <w:rPr>
          <w:rFonts w:ascii="Century Gothic" w:hAnsi="Century Gothic"/>
          <w:lang w:val="en-GB"/>
        </w:rPr>
        <w:t xml:space="preserve">s with </w:t>
      </w:r>
      <w:r w:rsidR="00A82DDC" w:rsidRPr="00EE71CC">
        <w:rPr>
          <w:rFonts w:ascii="Century Gothic" w:hAnsi="Century Gothic"/>
          <w:lang w:val="en-GB"/>
        </w:rPr>
        <w:t>SEND</w:t>
      </w:r>
    </w:p>
    <w:p w14:paraId="1420AAC9" w14:textId="70ECC8E5" w:rsidR="00962C78" w:rsidRPr="00EE71CC" w:rsidRDefault="00962C78" w:rsidP="00962C78">
      <w:pPr>
        <w:pStyle w:val="4Bulletedcopyblue"/>
        <w:rPr>
          <w:rFonts w:ascii="Century Gothic" w:hAnsi="Century Gothic"/>
        </w:rPr>
      </w:pPr>
      <w:r w:rsidRPr="00EE71CC">
        <w:rPr>
          <w:rFonts w:ascii="Century Gothic" w:hAnsi="Century Gothic"/>
        </w:rPr>
        <w:t xml:space="preserve">How early pupils are identified as having </w:t>
      </w:r>
      <w:r w:rsidR="00A82DDC" w:rsidRPr="00EE71CC">
        <w:rPr>
          <w:rFonts w:ascii="Century Gothic" w:hAnsi="Century Gothic"/>
        </w:rPr>
        <w:t>SEND</w:t>
      </w:r>
      <w:r w:rsidRPr="00EE71CC">
        <w:rPr>
          <w:rFonts w:ascii="Century Gothic" w:hAnsi="Century Gothic"/>
        </w:rPr>
        <w:t xml:space="preserve">  </w:t>
      </w:r>
    </w:p>
    <w:p w14:paraId="4444A0F7" w14:textId="33310606" w:rsidR="00962C78" w:rsidRPr="00EE71CC" w:rsidRDefault="00962C78" w:rsidP="00962C78">
      <w:pPr>
        <w:pStyle w:val="4Bulletedcopyblue"/>
        <w:rPr>
          <w:rFonts w:ascii="Century Gothic" w:hAnsi="Century Gothic"/>
          <w:lang w:val="en-GB"/>
        </w:rPr>
      </w:pPr>
      <w:bookmarkStart w:id="50" w:name="_Hlk116897343"/>
      <w:r w:rsidRPr="00EE71CC">
        <w:rPr>
          <w:rFonts w:ascii="Century Gothic" w:hAnsi="Century Gothic"/>
          <w:lang w:val="en-GB"/>
        </w:rPr>
        <w:t xml:space="preserve">Pupils’ progress and attainment once they have been identified as having </w:t>
      </w:r>
      <w:r w:rsidR="00A82DDC" w:rsidRPr="00EE71CC">
        <w:rPr>
          <w:rFonts w:ascii="Century Gothic" w:hAnsi="Century Gothic"/>
          <w:lang w:val="en-GB"/>
        </w:rPr>
        <w:t>SEND</w:t>
      </w:r>
    </w:p>
    <w:bookmarkEnd w:id="50"/>
    <w:p w14:paraId="17E00A4B" w14:textId="53504BD4"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 xml:space="preserve">Whether pupils with </w:t>
      </w:r>
      <w:r w:rsidR="00A82DDC" w:rsidRPr="00EE71CC">
        <w:rPr>
          <w:rFonts w:ascii="Century Gothic" w:hAnsi="Century Gothic"/>
          <w:lang w:val="en-GB"/>
        </w:rPr>
        <w:t>SEND</w:t>
      </w:r>
      <w:r w:rsidRPr="00EE71CC">
        <w:rPr>
          <w:rFonts w:ascii="Century Gothic" w:hAnsi="Century Gothic"/>
          <w:lang w:val="en-GB"/>
        </w:rPr>
        <w:t xml:space="preserve"> feel safe, valued and included in the school community </w:t>
      </w:r>
    </w:p>
    <w:p w14:paraId="08F78DC8" w14:textId="55D757A2"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Comments and feedback from pupils and their parents/carers</w:t>
      </w:r>
    </w:p>
    <w:p w14:paraId="6387E630" w14:textId="6C0AD5B0" w:rsidR="001928A6" w:rsidRPr="00EE71CC" w:rsidRDefault="0079084A" w:rsidP="0079084A">
      <w:pPr>
        <w:pStyle w:val="4Bulletedcopyblue"/>
        <w:numPr>
          <w:ilvl w:val="0"/>
          <w:numId w:val="0"/>
        </w:numPr>
        <w:rPr>
          <w:rFonts w:ascii="Century Gothic" w:hAnsi="Century Gothic"/>
          <w:lang w:val="en-GB"/>
        </w:rPr>
      </w:pPr>
      <w:r w:rsidRPr="00EE71CC">
        <w:rPr>
          <w:rFonts w:ascii="Century Gothic" w:hAnsi="Century Gothic"/>
          <w:lang w:val="en-GB"/>
        </w:rPr>
        <w:br/>
        <w:t xml:space="preserve">Within Lingfield Trust, all schools receive at least one ‘annual visit’ activity to review aspects of school performance, as well as regular visits by the school’s Regional Hub Director and termly outcome reviews. Every other year, the school will receive a full </w:t>
      </w:r>
      <w:r w:rsidR="00A82DDC" w:rsidRPr="00EE71CC">
        <w:rPr>
          <w:rFonts w:ascii="Century Gothic" w:hAnsi="Century Gothic"/>
          <w:lang w:val="en-GB"/>
        </w:rPr>
        <w:t>SEND</w:t>
      </w:r>
      <w:r w:rsidRPr="00EE71CC">
        <w:rPr>
          <w:rFonts w:ascii="Century Gothic" w:hAnsi="Century Gothic"/>
          <w:lang w:val="en-GB"/>
        </w:rPr>
        <w:t xml:space="preserve"> </w:t>
      </w:r>
      <w:r w:rsidR="001928A6" w:rsidRPr="00EE71CC">
        <w:rPr>
          <w:rFonts w:ascii="Century Gothic" w:hAnsi="Century Gothic"/>
          <w:lang w:val="en-GB"/>
        </w:rPr>
        <w:t xml:space="preserve">culture </w:t>
      </w:r>
      <w:r w:rsidRPr="00EE71CC">
        <w:rPr>
          <w:rFonts w:ascii="Century Gothic" w:hAnsi="Century Gothic"/>
          <w:lang w:val="en-GB"/>
        </w:rPr>
        <w:t xml:space="preserve">audit. For schools with an officially designated resource base, this visit is annual. </w:t>
      </w:r>
    </w:p>
    <w:p w14:paraId="03545E80" w14:textId="7C5F3896" w:rsidR="001928A6" w:rsidRPr="00EE71CC" w:rsidRDefault="001928A6" w:rsidP="0079084A">
      <w:pPr>
        <w:pStyle w:val="4Bulletedcopyblue"/>
        <w:numPr>
          <w:ilvl w:val="0"/>
          <w:numId w:val="0"/>
        </w:numPr>
        <w:rPr>
          <w:rFonts w:ascii="Century Gothic" w:hAnsi="Century Gothic"/>
          <w:lang w:val="en-GB"/>
        </w:rPr>
      </w:pPr>
      <w:r w:rsidRPr="00EE71CC">
        <w:rPr>
          <w:rFonts w:ascii="Century Gothic" w:hAnsi="Century Gothic"/>
          <w:lang w:val="en-GB"/>
        </w:rPr>
        <w:t xml:space="preserve">The Inclusion Expert Panel review aspects of SEND provision </w:t>
      </w:r>
      <w:proofErr w:type="gramStart"/>
      <w:r w:rsidRPr="00EE71CC">
        <w:rPr>
          <w:rFonts w:ascii="Century Gothic" w:hAnsi="Century Gothic"/>
          <w:lang w:val="en-GB"/>
        </w:rPr>
        <w:t>in order to</w:t>
      </w:r>
      <w:proofErr w:type="gramEnd"/>
      <w:r w:rsidRPr="00EE71CC">
        <w:rPr>
          <w:rFonts w:ascii="Century Gothic" w:hAnsi="Century Gothic"/>
          <w:lang w:val="en-GB"/>
        </w:rPr>
        <w:t xml:space="preserve"> impact Trust-wide policy and procedure. This panel meets each half term and is chaired by the Director of Education. </w:t>
      </w:r>
    </w:p>
    <w:p w14:paraId="1C06DD6B" w14:textId="77777777" w:rsidR="00962C78" w:rsidRPr="00EE71CC" w:rsidRDefault="00962C78" w:rsidP="00962C78">
      <w:pPr>
        <w:pStyle w:val="Subhead2"/>
        <w:rPr>
          <w:rFonts w:ascii="Century Gothic" w:hAnsi="Century Gothic" w:cs="Arial"/>
          <w:szCs w:val="32"/>
          <w:lang w:val="en-GB"/>
        </w:rPr>
      </w:pPr>
      <w:r w:rsidRPr="00EE71CC">
        <w:rPr>
          <w:rFonts w:ascii="Century Gothic" w:hAnsi="Century Gothic" w:cs="Arial"/>
          <w:szCs w:val="32"/>
          <w:lang w:val="en-GB"/>
        </w:rPr>
        <w:t>15.2 Monitoring the policy</w:t>
      </w:r>
    </w:p>
    <w:p w14:paraId="4E690858" w14:textId="5C6164FC"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This policy will be reviewed by</w:t>
      </w:r>
      <w:r w:rsidR="0079084A" w:rsidRPr="00EE71CC">
        <w:rPr>
          <w:rFonts w:ascii="Century Gothic" w:hAnsi="Century Gothic" w:cs="Arial"/>
          <w:szCs w:val="20"/>
          <w:lang w:val="en-GB"/>
        </w:rPr>
        <w:t xml:space="preserve"> Trustees </w:t>
      </w:r>
      <w:r w:rsidRPr="00EE71CC">
        <w:rPr>
          <w:rFonts w:ascii="Century Gothic" w:hAnsi="Century Gothic" w:cs="Arial"/>
          <w:szCs w:val="20"/>
          <w:lang w:val="en-GB"/>
        </w:rPr>
        <w:t xml:space="preserve">every year. It will also be updated when any new legislation, requirements or changes in procedure occur during the year. </w:t>
      </w:r>
    </w:p>
    <w:p w14:paraId="2E71F3D5" w14:textId="77777777" w:rsidR="00962C78" w:rsidRPr="00EE71CC" w:rsidRDefault="00962C78" w:rsidP="00962C78">
      <w:pPr>
        <w:rPr>
          <w:rFonts w:ascii="Century Gothic" w:hAnsi="Century Gothic" w:cs="Arial"/>
          <w:szCs w:val="20"/>
          <w:lang w:val="en-GB"/>
        </w:rPr>
      </w:pPr>
      <w:r w:rsidRPr="00EE71CC">
        <w:rPr>
          <w:rFonts w:ascii="Century Gothic" w:hAnsi="Century Gothic" w:cs="Arial"/>
          <w:szCs w:val="20"/>
          <w:lang w:val="en-GB"/>
        </w:rPr>
        <w:t xml:space="preserve">It will be approved by the board of trustees. </w:t>
      </w:r>
    </w:p>
    <w:p w14:paraId="64A40061" w14:textId="77777777" w:rsidR="00962C78" w:rsidRPr="00EE71CC" w:rsidRDefault="00962C78" w:rsidP="00962C78">
      <w:pPr>
        <w:pStyle w:val="Heading1"/>
        <w:rPr>
          <w:rFonts w:ascii="Century Gothic" w:hAnsi="Century Gothic"/>
          <w:color w:val="ED7D31" w:themeColor="accent2"/>
          <w:szCs w:val="32"/>
        </w:rPr>
      </w:pPr>
      <w:bookmarkStart w:id="51" w:name="_Toc362853011"/>
      <w:bookmarkStart w:id="52" w:name="_Toc492996809"/>
      <w:bookmarkStart w:id="53" w:name="_Toc55899054"/>
      <w:bookmarkStart w:id="54" w:name="_Toc189131300"/>
      <w:r w:rsidRPr="00EE71CC">
        <w:rPr>
          <w:rFonts w:ascii="Century Gothic" w:hAnsi="Century Gothic"/>
          <w:color w:val="ED7D31" w:themeColor="accent2"/>
        </w:rPr>
        <w:t>16. Links with other policies and documents</w:t>
      </w:r>
      <w:bookmarkEnd w:id="51"/>
      <w:bookmarkEnd w:id="52"/>
      <w:bookmarkEnd w:id="53"/>
      <w:bookmarkEnd w:id="54"/>
    </w:p>
    <w:p w14:paraId="02AF6674" w14:textId="118769DC" w:rsidR="00962C78" w:rsidRPr="00EE71CC" w:rsidRDefault="00962C78" w:rsidP="00962C78">
      <w:pPr>
        <w:rPr>
          <w:rFonts w:ascii="Century Gothic" w:hAnsi="Century Gothic" w:cs="Arial"/>
          <w:lang w:val="en-GB"/>
        </w:rPr>
      </w:pPr>
      <w:r w:rsidRPr="00EE71CC">
        <w:rPr>
          <w:rFonts w:ascii="Century Gothic" w:hAnsi="Century Gothic" w:cs="Arial"/>
          <w:lang w:val="en-GB"/>
        </w:rPr>
        <w:t xml:space="preserve">This policy links to the following documents </w:t>
      </w:r>
    </w:p>
    <w:p w14:paraId="1DFA221F" w14:textId="32EE7768"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 xml:space="preserve">School level </w:t>
      </w:r>
      <w:r w:rsidR="00A82DDC" w:rsidRPr="00EE71CC">
        <w:rPr>
          <w:rFonts w:ascii="Century Gothic" w:hAnsi="Century Gothic"/>
          <w:lang w:val="en-GB"/>
        </w:rPr>
        <w:t>SEND</w:t>
      </w:r>
      <w:r w:rsidR="00962C78" w:rsidRPr="00EE71CC">
        <w:rPr>
          <w:rFonts w:ascii="Century Gothic" w:hAnsi="Century Gothic"/>
          <w:lang w:val="en-GB"/>
        </w:rPr>
        <w:t xml:space="preserve"> information report</w:t>
      </w:r>
    </w:p>
    <w:p w14:paraId="1FFBB8A9" w14:textId="2893FF5D" w:rsidR="00962C78" w:rsidRPr="00EE71CC" w:rsidRDefault="00962C78" w:rsidP="00962C78">
      <w:pPr>
        <w:pStyle w:val="4Bulletedcopyblue"/>
        <w:rPr>
          <w:rFonts w:ascii="Century Gothic" w:hAnsi="Century Gothic"/>
          <w:lang w:val="en-GB"/>
        </w:rPr>
      </w:pPr>
      <w:r w:rsidRPr="00EE71CC">
        <w:rPr>
          <w:rFonts w:ascii="Century Gothic" w:hAnsi="Century Gothic"/>
          <w:lang w:val="en-GB"/>
        </w:rPr>
        <w:t>The local offer</w:t>
      </w:r>
      <w:r w:rsidR="0079084A" w:rsidRPr="00EE71CC">
        <w:rPr>
          <w:rFonts w:ascii="Century Gothic" w:hAnsi="Century Gothic"/>
          <w:lang w:val="en-GB"/>
        </w:rPr>
        <w:t xml:space="preserve">, for each Local Authority </w:t>
      </w:r>
      <w:r w:rsidRPr="00EE71CC">
        <w:rPr>
          <w:rFonts w:ascii="Century Gothic" w:hAnsi="Century Gothic"/>
          <w:lang w:val="en-GB"/>
        </w:rPr>
        <w:t xml:space="preserve"> </w:t>
      </w:r>
    </w:p>
    <w:p w14:paraId="16E7FB1F" w14:textId="7FD3BB08"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School level a</w:t>
      </w:r>
      <w:r w:rsidR="00962C78" w:rsidRPr="00EE71CC">
        <w:rPr>
          <w:rFonts w:ascii="Century Gothic" w:hAnsi="Century Gothic"/>
          <w:lang w:val="en-GB"/>
        </w:rPr>
        <w:t xml:space="preserve">ccessibility plan </w:t>
      </w:r>
    </w:p>
    <w:p w14:paraId="5C9991ED" w14:textId="521BAE56"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School level b</w:t>
      </w:r>
      <w:r w:rsidR="00962C78" w:rsidRPr="00EE71CC">
        <w:rPr>
          <w:rFonts w:ascii="Century Gothic" w:hAnsi="Century Gothic"/>
          <w:lang w:val="en-GB"/>
        </w:rPr>
        <w:t>ehaviour policy</w:t>
      </w:r>
    </w:p>
    <w:p w14:paraId="0A801DBF" w14:textId="404F4E9F"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Trust and school level e</w:t>
      </w:r>
      <w:r w:rsidR="00962C78" w:rsidRPr="00EE71CC">
        <w:rPr>
          <w:rFonts w:ascii="Century Gothic" w:hAnsi="Century Gothic"/>
          <w:lang w:val="en-GB"/>
        </w:rPr>
        <w:t xml:space="preserve">quality information and objectives </w:t>
      </w:r>
    </w:p>
    <w:p w14:paraId="7001EA65" w14:textId="2FF39356"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Trust s</w:t>
      </w:r>
      <w:r w:rsidR="00962C78" w:rsidRPr="00EE71CC">
        <w:rPr>
          <w:rFonts w:ascii="Century Gothic" w:hAnsi="Century Gothic"/>
          <w:lang w:val="en-GB"/>
        </w:rPr>
        <w:t>upporting pupils with medical conditions policy</w:t>
      </w:r>
    </w:p>
    <w:p w14:paraId="148A25DF" w14:textId="579D4CF4"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School level a</w:t>
      </w:r>
      <w:r w:rsidR="00962C78" w:rsidRPr="00EE71CC">
        <w:rPr>
          <w:rFonts w:ascii="Century Gothic" w:hAnsi="Century Gothic"/>
          <w:lang w:val="en-GB"/>
        </w:rPr>
        <w:t>ttendance policy</w:t>
      </w:r>
    </w:p>
    <w:p w14:paraId="12DB952F" w14:textId="31F852EF"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Trust s</w:t>
      </w:r>
      <w:r w:rsidR="00962C78" w:rsidRPr="00EE71CC">
        <w:rPr>
          <w:rFonts w:ascii="Century Gothic" w:hAnsi="Century Gothic"/>
          <w:lang w:val="en-GB"/>
        </w:rPr>
        <w:t xml:space="preserve">afeguarding / child protection policy </w:t>
      </w:r>
    </w:p>
    <w:p w14:paraId="0CF6F642" w14:textId="61F35B87" w:rsidR="00962C78" w:rsidRPr="00EE71CC" w:rsidRDefault="0079084A" w:rsidP="00962C78">
      <w:pPr>
        <w:pStyle w:val="4Bulletedcopyblue"/>
        <w:rPr>
          <w:rFonts w:ascii="Century Gothic" w:hAnsi="Century Gothic"/>
          <w:lang w:val="en-GB"/>
        </w:rPr>
      </w:pPr>
      <w:r w:rsidRPr="00EE71CC">
        <w:rPr>
          <w:rFonts w:ascii="Century Gothic" w:hAnsi="Century Gothic"/>
          <w:lang w:val="en-GB"/>
        </w:rPr>
        <w:t>Trust c</w:t>
      </w:r>
      <w:r w:rsidR="00962C78" w:rsidRPr="00EE71CC">
        <w:rPr>
          <w:rFonts w:ascii="Century Gothic" w:hAnsi="Century Gothic"/>
          <w:lang w:val="en-GB"/>
        </w:rPr>
        <w:t>omplaints policy</w:t>
      </w:r>
    </w:p>
    <w:p w14:paraId="5704E8A9" w14:textId="7779A5AC" w:rsidR="00816DB8" w:rsidRPr="00EE71CC" w:rsidRDefault="00816DB8" w:rsidP="00962C78">
      <w:pPr>
        <w:pStyle w:val="4Bulletedcopyblue"/>
        <w:rPr>
          <w:rFonts w:ascii="Century Gothic" w:hAnsi="Century Gothic"/>
          <w:lang w:val="en-GB"/>
        </w:rPr>
      </w:pPr>
      <w:r w:rsidRPr="00EE71CC">
        <w:rPr>
          <w:rFonts w:ascii="Century Gothic" w:hAnsi="Century Gothic"/>
          <w:lang w:val="en-GB"/>
        </w:rPr>
        <w:t xml:space="preserve">Individual school Inclusion Strategies </w:t>
      </w:r>
    </w:p>
    <w:p w14:paraId="7951EEB5" w14:textId="77777777" w:rsidR="00962C78" w:rsidRPr="00EE71CC" w:rsidRDefault="00962C78" w:rsidP="00962C78">
      <w:pPr>
        <w:pStyle w:val="3Policytitle"/>
        <w:rPr>
          <w:rFonts w:ascii="Century Gothic" w:hAnsi="Century Gothic" w:cs="Arial"/>
          <w:lang w:val="en-GB"/>
        </w:rPr>
      </w:pPr>
    </w:p>
    <w:p w14:paraId="573F8073" w14:textId="3CAE1FDE" w:rsidR="00A410F0" w:rsidRPr="00EE71CC" w:rsidRDefault="00A410F0">
      <w:pPr>
        <w:rPr>
          <w:rFonts w:ascii="Century Gothic" w:hAnsi="Century Gothic" w:cs="Arial"/>
        </w:rPr>
      </w:pPr>
    </w:p>
    <w:sectPr w:rsidR="00A410F0" w:rsidRPr="00EE71CC" w:rsidSect="00EE71CC">
      <w:headerReference w:type="even" r:id="rId21"/>
      <w:headerReference w:type="default" r:id="rId22"/>
      <w:footerReference w:type="default" r:id="rId23"/>
      <w:headerReference w:type="first" r:id="rId24"/>
      <w:footerReference w:type="first" r:id="rId25"/>
      <w:pgSz w:w="11900" w:h="16840" w:code="9"/>
      <w:pgMar w:top="720" w:right="720" w:bottom="720" w:left="720" w:header="567" w:footer="227" w:gutter="0"/>
      <w:pgBorders w:display="firstPage" w:offsetFrom="page">
        <w:top w:val="single" w:sz="18" w:space="24" w:color="ED7D31" w:themeColor="accent2"/>
        <w:left w:val="single" w:sz="18" w:space="24" w:color="ED7D31" w:themeColor="accent2"/>
        <w:bottom w:val="single" w:sz="18" w:space="24" w:color="ED7D31" w:themeColor="accent2"/>
        <w:right w:val="single" w:sz="18" w:space="24" w:color="ED7D31"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D1B9" w14:textId="77777777" w:rsidR="00310DD1" w:rsidRDefault="00310DD1" w:rsidP="00962C78">
      <w:pPr>
        <w:spacing w:after="0"/>
      </w:pPr>
      <w:r>
        <w:separator/>
      </w:r>
    </w:p>
  </w:endnote>
  <w:endnote w:type="continuationSeparator" w:id="0">
    <w:p w14:paraId="6A8E264E" w14:textId="77777777" w:rsidR="00310DD1" w:rsidRDefault="00310DD1" w:rsidP="00962C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1F20" w14:textId="0222F538" w:rsidR="00F945BC" w:rsidRPr="00512916" w:rsidRDefault="00F945BC" w:rsidP="00962C78">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2559F">
      <w:rPr>
        <w:noProof/>
        <w:color w:val="auto"/>
      </w:rPr>
      <w:t>1</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945BC" w14:paraId="5718AD30" w14:textId="77777777" w:rsidTr="00962C78">
      <w:tc>
        <w:tcPr>
          <w:tcW w:w="6379" w:type="dxa"/>
        </w:tcPr>
        <w:p w14:paraId="138D6C1E" w14:textId="77777777" w:rsidR="00F945BC" w:rsidRPr="00A62B49" w:rsidRDefault="00F945BC" w:rsidP="00962C78">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33797F62" w14:textId="77777777" w:rsidR="00F945BC" w:rsidRPr="00177722" w:rsidRDefault="00F945BC" w:rsidP="00962C78">
          <w:pPr>
            <w:shd w:val="clear" w:color="auto" w:fill="FFFFFF"/>
            <w:textAlignment w:val="baseline"/>
            <w:rPr>
              <w:rFonts w:eastAsia="Times New Roman" w:cs="Arial"/>
              <w:color w:val="BFBFBF"/>
              <w:sz w:val="17"/>
              <w:szCs w:val="17"/>
              <w:bdr w:val="none" w:sz="0" w:space="0" w:color="auto" w:frame="1"/>
            </w:rPr>
          </w:pPr>
        </w:p>
      </w:tc>
    </w:tr>
  </w:tbl>
  <w:p w14:paraId="68B8FB6D" w14:textId="77777777" w:rsidR="00F945BC" w:rsidRPr="00510ED3" w:rsidRDefault="00F945BC" w:rsidP="00962C78">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73F85" w14:textId="77777777" w:rsidR="00310DD1" w:rsidRDefault="00310DD1" w:rsidP="00962C78">
      <w:pPr>
        <w:spacing w:after="0"/>
      </w:pPr>
      <w:r>
        <w:separator/>
      </w:r>
    </w:p>
  </w:footnote>
  <w:footnote w:type="continuationSeparator" w:id="0">
    <w:p w14:paraId="3211C4AC" w14:textId="77777777" w:rsidR="00310DD1" w:rsidRDefault="00310DD1" w:rsidP="00962C7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8C335" w14:textId="77777777" w:rsidR="00F945BC" w:rsidRDefault="00F945BC">
    <w:r>
      <w:rPr>
        <w:noProof/>
        <w:lang w:val="en-GB" w:eastAsia="en-GB"/>
      </w:rPr>
      <w:drawing>
        <wp:anchor distT="0" distB="0" distL="114300" distR="114300" simplePos="0" relativeHeight="251657216" behindDoc="1" locked="0" layoutInCell="1" allowOverlap="1" wp14:anchorId="49C2F7A4" wp14:editId="57A332AE">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10DD1">
      <w:rPr>
        <w:noProof/>
      </w:rPr>
      <w:pict w14:anchorId="2ADC30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31D8" w14:textId="77777777" w:rsidR="00F945BC" w:rsidRDefault="00F945BC"/>
  <w:p w14:paraId="3F32F9D8" w14:textId="77777777" w:rsidR="00F945BC" w:rsidRDefault="00F945BC"/>
  <w:p w14:paraId="21A7AD29" w14:textId="77777777" w:rsidR="00F945BC" w:rsidRDefault="00F945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E675" w14:textId="77777777" w:rsidR="00F945BC" w:rsidRDefault="00F945BC"/>
  <w:p w14:paraId="72C2E553" w14:textId="77777777" w:rsidR="00F945BC" w:rsidRDefault="00F945BC" w:rsidP="00962C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A1668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 o:bullet="t">
        <v:imagedata r:id="rId1" o:title=""/>
      </v:shape>
    </w:pict>
  </w:numPicBullet>
  <w:numPicBullet w:numPicBulletId="1">
    <w:pict>
      <v:shape id="_x0000_i1026" type="#_x0000_t75" style="width:30pt;height:30pt;visibility:visible" o:bullet="t">
        <v:imagedata r:id="rId2" o:title=""/>
      </v:shape>
    </w:pict>
  </w:numPicBullet>
  <w:numPicBullet w:numPicBulletId="2">
    <w:pict>
      <v:shape id="_x0000_i1027" type="#_x0000_t75" style="width:567.4pt;height:903.75pt;visibility:visible" o:bullet="t">
        <v:imagedata r:id="rId3" o:title=""/>
      </v:shape>
    </w:pict>
  </w:numPicBullet>
  <w:numPicBullet w:numPicBulletId="3">
    <w:pict>
      <v:shape id="_x0000_i1028" type="#_x0000_t75" style="width:209.65pt;height:332.25pt;visibility:visible" o:bullet="t">
        <v:imagedata r:id="rId4"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4C6AE0"/>
    <w:multiLevelType w:val="hybridMultilevel"/>
    <w:tmpl w:val="32869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8759E7"/>
    <w:multiLevelType w:val="hybridMultilevel"/>
    <w:tmpl w:val="4F169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4AC601A"/>
    <w:multiLevelType w:val="hybridMultilevel"/>
    <w:tmpl w:val="E5EC5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18532471">
    <w:abstractNumId w:val="18"/>
  </w:num>
  <w:num w:numId="2" w16cid:durableId="1562716286">
    <w:abstractNumId w:val="2"/>
  </w:num>
  <w:num w:numId="3" w16cid:durableId="906958206">
    <w:abstractNumId w:val="12"/>
  </w:num>
  <w:num w:numId="4" w16cid:durableId="1641492224">
    <w:abstractNumId w:val="19"/>
  </w:num>
  <w:num w:numId="5" w16cid:durableId="177669297">
    <w:abstractNumId w:val="0"/>
  </w:num>
  <w:num w:numId="6" w16cid:durableId="776868209">
    <w:abstractNumId w:val="4"/>
  </w:num>
  <w:num w:numId="7" w16cid:durableId="1055785031">
    <w:abstractNumId w:val="1"/>
  </w:num>
  <w:num w:numId="8" w16cid:durableId="405228516">
    <w:abstractNumId w:val="3"/>
  </w:num>
  <w:num w:numId="9" w16cid:durableId="69470692">
    <w:abstractNumId w:val="20"/>
  </w:num>
  <w:num w:numId="10" w16cid:durableId="250745531">
    <w:abstractNumId w:val="11"/>
  </w:num>
  <w:num w:numId="11" w16cid:durableId="416681055">
    <w:abstractNumId w:val="14"/>
  </w:num>
  <w:num w:numId="12" w16cid:durableId="572007720">
    <w:abstractNumId w:val="9"/>
  </w:num>
  <w:num w:numId="13" w16cid:durableId="1233078859">
    <w:abstractNumId w:val="13"/>
  </w:num>
  <w:num w:numId="14" w16cid:durableId="720514767">
    <w:abstractNumId w:val="17"/>
  </w:num>
  <w:num w:numId="15" w16cid:durableId="563957620">
    <w:abstractNumId w:val="16"/>
  </w:num>
  <w:num w:numId="16" w16cid:durableId="273370867">
    <w:abstractNumId w:val="7"/>
  </w:num>
  <w:num w:numId="17" w16cid:durableId="1644307226">
    <w:abstractNumId w:val="10"/>
  </w:num>
  <w:num w:numId="18" w16cid:durableId="2028097432">
    <w:abstractNumId w:val="8"/>
  </w:num>
  <w:num w:numId="19" w16cid:durableId="1362053750">
    <w:abstractNumId w:val="5"/>
  </w:num>
  <w:num w:numId="20" w16cid:durableId="2081444489">
    <w:abstractNumId w:val="6"/>
  </w:num>
  <w:num w:numId="21" w16cid:durableId="17470689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78"/>
    <w:rsid w:val="0003023C"/>
    <w:rsid w:val="0004697B"/>
    <w:rsid w:val="00095B7D"/>
    <w:rsid w:val="000B2CDF"/>
    <w:rsid w:val="000F2CA2"/>
    <w:rsid w:val="001022C1"/>
    <w:rsid w:val="00166971"/>
    <w:rsid w:val="001928A6"/>
    <w:rsid w:val="001E2694"/>
    <w:rsid w:val="001F75A3"/>
    <w:rsid w:val="00230FA6"/>
    <w:rsid w:val="002814CF"/>
    <w:rsid w:val="002A7362"/>
    <w:rsid w:val="00310DD1"/>
    <w:rsid w:val="003478F1"/>
    <w:rsid w:val="00362327"/>
    <w:rsid w:val="003752CE"/>
    <w:rsid w:val="003C65CA"/>
    <w:rsid w:val="003E21E0"/>
    <w:rsid w:val="004033F9"/>
    <w:rsid w:val="004835F1"/>
    <w:rsid w:val="00496311"/>
    <w:rsid w:val="004E1AF9"/>
    <w:rsid w:val="00546505"/>
    <w:rsid w:val="006036A8"/>
    <w:rsid w:val="006041BA"/>
    <w:rsid w:val="00650514"/>
    <w:rsid w:val="00656A09"/>
    <w:rsid w:val="006E78D4"/>
    <w:rsid w:val="00723F88"/>
    <w:rsid w:val="007702AE"/>
    <w:rsid w:val="0079084A"/>
    <w:rsid w:val="00816DB8"/>
    <w:rsid w:val="00821817"/>
    <w:rsid w:val="00840CF0"/>
    <w:rsid w:val="008746A0"/>
    <w:rsid w:val="008946E0"/>
    <w:rsid w:val="008A1A29"/>
    <w:rsid w:val="008B4FA3"/>
    <w:rsid w:val="008B5F8E"/>
    <w:rsid w:val="00962C78"/>
    <w:rsid w:val="009A5FFA"/>
    <w:rsid w:val="00A410F0"/>
    <w:rsid w:val="00A82DDC"/>
    <w:rsid w:val="00AA55A8"/>
    <w:rsid w:val="00AE1981"/>
    <w:rsid w:val="00BB0BDB"/>
    <w:rsid w:val="00BF09ED"/>
    <w:rsid w:val="00C64CD0"/>
    <w:rsid w:val="00D22CF8"/>
    <w:rsid w:val="00D2559F"/>
    <w:rsid w:val="00D523D9"/>
    <w:rsid w:val="00D63F2F"/>
    <w:rsid w:val="00D7537E"/>
    <w:rsid w:val="00D82A95"/>
    <w:rsid w:val="00EA3207"/>
    <w:rsid w:val="00EB4757"/>
    <w:rsid w:val="00EC7AB0"/>
    <w:rsid w:val="00EE71CC"/>
    <w:rsid w:val="00F069E9"/>
    <w:rsid w:val="00F536BB"/>
    <w:rsid w:val="00F64FA2"/>
    <w:rsid w:val="00F74C6C"/>
    <w:rsid w:val="00F810D5"/>
    <w:rsid w:val="00F945BC"/>
    <w:rsid w:val="00FB019A"/>
    <w:rsid w:val="00FE7A6C"/>
    <w:rsid w:val="106E6D26"/>
    <w:rsid w:val="51D55800"/>
    <w:rsid w:val="5B457A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E007D"/>
  <w15:chartTrackingRefBased/>
  <w15:docId w15:val="{582A963C-9FE1-4132-A3B4-32E2FE33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62C78"/>
    <w:pPr>
      <w:spacing w:after="120" w:line="240" w:lineRule="auto"/>
    </w:pPr>
    <w:rPr>
      <w:rFonts w:ascii="Arial" w:eastAsia="MS Mincho" w:hAnsi="Arial" w:cs="Times New Roman"/>
      <w:sz w:val="20"/>
      <w:szCs w:val="24"/>
      <w:lang w:val="en-US"/>
    </w:rPr>
  </w:style>
  <w:style w:type="paragraph" w:styleId="Heading1">
    <w:name w:val="heading 1"/>
    <w:basedOn w:val="Normal"/>
    <w:next w:val="6Abstract"/>
    <w:link w:val="Heading1Char"/>
    <w:uiPriority w:val="8"/>
    <w:qFormat/>
    <w:rsid w:val="00962C78"/>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962C78"/>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962C78"/>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962C78"/>
    <w:rPr>
      <w:rFonts w:ascii="Arial" w:eastAsia="Calibri" w:hAnsi="Arial" w:cs="Arial"/>
      <w:b/>
      <w:color w:val="FF1F64"/>
      <w:sz w:val="28"/>
      <w:szCs w:val="36"/>
    </w:rPr>
  </w:style>
  <w:style w:type="character" w:customStyle="1" w:styleId="Heading2Char">
    <w:name w:val="Heading 2 Char"/>
    <w:basedOn w:val="DefaultParagraphFont"/>
    <w:link w:val="Heading2"/>
    <w:rsid w:val="00962C78"/>
    <w:rPr>
      <w:rFonts w:ascii="Arial" w:eastAsia="Times New Roman" w:hAnsi="Arial" w:cs="Times New Roman"/>
      <w:b/>
      <w:color w:val="0D1C2F"/>
      <w:sz w:val="24"/>
      <w:szCs w:val="26"/>
      <w:lang w:val="en-US"/>
    </w:rPr>
  </w:style>
  <w:style w:type="character" w:customStyle="1" w:styleId="Heading3Char">
    <w:name w:val="Heading 3 Char"/>
    <w:basedOn w:val="DefaultParagraphFont"/>
    <w:link w:val="Heading3"/>
    <w:uiPriority w:val="9"/>
    <w:rsid w:val="00962C78"/>
    <w:rPr>
      <w:rFonts w:ascii="Arial" w:eastAsia="MS Gothic" w:hAnsi="Arial" w:cs="Arial"/>
      <w:b/>
      <w:bCs/>
      <w:color w:val="7F7F7F"/>
      <w:sz w:val="24"/>
      <w:szCs w:val="32"/>
      <w:lang w:val="en-US"/>
    </w:rPr>
  </w:style>
  <w:style w:type="paragraph" w:styleId="Footer">
    <w:name w:val="footer"/>
    <w:basedOn w:val="Normal"/>
    <w:link w:val="FooterChar"/>
    <w:uiPriority w:val="99"/>
    <w:unhideWhenUsed/>
    <w:rsid w:val="00962C78"/>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962C78"/>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962C78"/>
    <w:rPr>
      <w:color w:val="0072CC"/>
      <w:u w:val="single"/>
    </w:rPr>
  </w:style>
  <w:style w:type="paragraph" w:customStyle="1" w:styleId="1bodycopy10pt">
    <w:name w:val="1 body copy 10pt"/>
    <w:basedOn w:val="Normal"/>
    <w:link w:val="1bodycopy10ptChar"/>
    <w:qFormat/>
    <w:rsid w:val="00962C78"/>
  </w:style>
  <w:style w:type="paragraph" w:customStyle="1" w:styleId="2Subheadpink">
    <w:name w:val="2 Subhead pink"/>
    <w:next w:val="1bodycopy10pt"/>
    <w:rsid w:val="00962C78"/>
    <w:pPr>
      <w:spacing w:before="360" w:after="120"/>
    </w:pPr>
    <w:rPr>
      <w:rFonts w:ascii="Arial" w:eastAsia="MS Mincho" w:hAnsi="Arial" w:cs="Arial"/>
      <w:b/>
      <w:color w:val="FF1F64"/>
      <w:sz w:val="32"/>
      <w:szCs w:val="32"/>
      <w:lang w:val="en-US"/>
    </w:rPr>
  </w:style>
  <w:style w:type="paragraph" w:customStyle="1" w:styleId="SlugTheKey">
    <w:name w:val="Slug The Key"/>
    <w:next w:val="Normal"/>
    <w:rsid w:val="00962C78"/>
    <w:pPr>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962C78"/>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962C78"/>
    <w:pPr>
      <w:numPr>
        <w:numId w:val="3"/>
      </w:numPr>
      <w:suppressAutoHyphens/>
      <w:ind w:right="284"/>
    </w:pPr>
    <w:rPr>
      <w:rFonts w:cs="Arial"/>
      <w:b/>
      <w:sz w:val="24"/>
      <w:szCs w:val="20"/>
    </w:rPr>
  </w:style>
  <w:style w:type="paragraph" w:customStyle="1" w:styleId="7DOsbullet">
    <w:name w:val="7 DOs bullet"/>
    <w:basedOn w:val="Normal"/>
    <w:rsid w:val="00962C78"/>
    <w:pPr>
      <w:numPr>
        <w:numId w:val="2"/>
      </w:numPr>
      <w:ind w:right="284"/>
    </w:pPr>
    <w:rPr>
      <w:rFonts w:cs="Arial"/>
      <w:b/>
      <w:sz w:val="24"/>
      <w:szCs w:val="20"/>
    </w:rPr>
  </w:style>
  <w:style w:type="paragraph" w:customStyle="1" w:styleId="4Bulletedcopyblue">
    <w:name w:val="4 Bulleted copy blue"/>
    <w:basedOn w:val="Normal"/>
    <w:qFormat/>
    <w:rsid w:val="00962C78"/>
    <w:pPr>
      <w:numPr>
        <w:numId w:val="9"/>
      </w:numPr>
    </w:pPr>
    <w:rPr>
      <w:rFonts w:cs="Arial"/>
      <w:szCs w:val="20"/>
    </w:rPr>
  </w:style>
  <w:style w:type="paragraph" w:customStyle="1" w:styleId="9Boxheading">
    <w:name w:val="9 Box heading"/>
    <w:basedOn w:val="Normal"/>
    <w:rsid w:val="00962C78"/>
    <w:rPr>
      <w:b/>
      <w:color w:val="12263F"/>
      <w:sz w:val="24"/>
    </w:rPr>
  </w:style>
  <w:style w:type="paragraph" w:customStyle="1" w:styleId="9Secondbullet">
    <w:name w:val="9 Second bullet"/>
    <w:basedOn w:val="1bodycopy10pt"/>
    <w:link w:val="9SecondbulletChar"/>
    <w:rsid w:val="00962C78"/>
    <w:pPr>
      <w:numPr>
        <w:numId w:val="1"/>
      </w:numPr>
      <w:ind w:right="567"/>
    </w:pPr>
  </w:style>
  <w:style w:type="paragraph" w:styleId="BalloonText">
    <w:name w:val="Balloon Text"/>
    <w:basedOn w:val="Normal"/>
    <w:link w:val="BalloonTextChar"/>
    <w:uiPriority w:val="99"/>
    <w:semiHidden/>
    <w:unhideWhenUsed/>
    <w:rsid w:val="00962C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78"/>
    <w:rPr>
      <w:rFonts w:ascii="Segoe UI" w:eastAsia="MS Mincho" w:hAnsi="Segoe UI" w:cs="Segoe UI"/>
      <w:sz w:val="18"/>
      <w:szCs w:val="18"/>
      <w:lang w:val="en-US"/>
    </w:rPr>
  </w:style>
  <w:style w:type="character" w:customStyle="1" w:styleId="1bodycopy10ptChar">
    <w:name w:val="1 body copy 10pt Char"/>
    <w:link w:val="1bodycopy10pt"/>
    <w:rsid w:val="00962C78"/>
    <w:rPr>
      <w:rFonts w:ascii="Arial" w:eastAsia="MS Mincho" w:hAnsi="Arial" w:cs="Times New Roman"/>
      <w:sz w:val="20"/>
      <w:szCs w:val="24"/>
      <w:lang w:val="en-US"/>
    </w:rPr>
  </w:style>
  <w:style w:type="character" w:customStyle="1" w:styleId="9SecondbulletChar">
    <w:name w:val="9 Second bullet Char"/>
    <w:link w:val="9Secondbullet"/>
    <w:rsid w:val="00962C78"/>
    <w:rPr>
      <w:rFonts w:ascii="Arial" w:eastAsia="MS Mincho" w:hAnsi="Arial" w:cs="Times New Roman"/>
      <w:sz w:val="20"/>
      <w:szCs w:val="24"/>
      <w:lang w:val="en-US"/>
    </w:rPr>
  </w:style>
  <w:style w:type="character" w:styleId="Strong">
    <w:name w:val="Strong"/>
    <w:uiPriority w:val="22"/>
    <w:qFormat/>
    <w:rsid w:val="00962C78"/>
    <w:rPr>
      <w:rFonts w:ascii="Arial" w:hAnsi="Arial"/>
      <w:b/>
      <w:bCs/>
      <w:sz w:val="22"/>
    </w:rPr>
  </w:style>
  <w:style w:type="paragraph" w:customStyle="1" w:styleId="6Abstract">
    <w:name w:val="6 Abstract"/>
    <w:qFormat/>
    <w:rsid w:val="00962C78"/>
    <w:pPr>
      <w:spacing w:after="240"/>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962C78"/>
    <w:pPr>
      <w:spacing w:after="100"/>
      <w:ind w:left="220"/>
    </w:pPr>
  </w:style>
  <w:style w:type="paragraph" w:customStyle="1" w:styleId="Text">
    <w:name w:val="Text"/>
    <w:basedOn w:val="BodyText"/>
    <w:link w:val="TextChar"/>
    <w:rsid w:val="00962C78"/>
    <w:rPr>
      <w:rFonts w:cs="Arial"/>
      <w:szCs w:val="20"/>
    </w:rPr>
  </w:style>
  <w:style w:type="character" w:customStyle="1" w:styleId="TextChar">
    <w:name w:val="Text Char"/>
    <w:link w:val="Text"/>
    <w:rsid w:val="00962C78"/>
    <w:rPr>
      <w:rFonts w:ascii="Arial" w:eastAsia="MS Mincho" w:hAnsi="Arial" w:cs="Arial"/>
      <w:sz w:val="20"/>
      <w:szCs w:val="20"/>
      <w:lang w:val="en-US"/>
    </w:rPr>
  </w:style>
  <w:style w:type="paragraph" w:customStyle="1" w:styleId="9TableHeading">
    <w:name w:val="9 Table Heading"/>
    <w:basedOn w:val="Text"/>
    <w:link w:val="9TableHeadingChar"/>
    <w:rsid w:val="00962C78"/>
    <w:pPr>
      <w:spacing w:after="0"/>
    </w:pPr>
    <w:rPr>
      <w:caps/>
    </w:rPr>
  </w:style>
  <w:style w:type="character" w:customStyle="1" w:styleId="9TableHeadingChar">
    <w:name w:val="9 Table Heading Char"/>
    <w:link w:val="9TableHeading"/>
    <w:rsid w:val="00962C78"/>
    <w:rPr>
      <w:rFonts w:ascii="Arial" w:eastAsia="MS Mincho" w:hAnsi="Arial" w:cs="Arial"/>
      <w:caps/>
      <w:sz w:val="20"/>
      <w:szCs w:val="20"/>
      <w:lang w:val="en-US"/>
    </w:rPr>
  </w:style>
  <w:style w:type="paragraph" w:customStyle="1" w:styleId="Bodycopyitalic">
    <w:name w:val="Body copy italic"/>
    <w:basedOn w:val="Normal"/>
    <w:qFormat/>
    <w:rsid w:val="00962C78"/>
    <w:pPr>
      <w:ind w:right="284"/>
    </w:pPr>
    <w:rPr>
      <w:i/>
    </w:rPr>
  </w:style>
  <w:style w:type="paragraph" w:styleId="BodyText">
    <w:name w:val="Body Text"/>
    <w:basedOn w:val="Normal"/>
    <w:link w:val="BodyTextChar"/>
    <w:uiPriority w:val="99"/>
    <w:semiHidden/>
    <w:unhideWhenUsed/>
    <w:rsid w:val="00962C78"/>
  </w:style>
  <w:style w:type="character" w:customStyle="1" w:styleId="BodyTextChar">
    <w:name w:val="Body Text Char"/>
    <w:basedOn w:val="DefaultParagraphFont"/>
    <w:link w:val="BodyText"/>
    <w:uiPriority w:val="99"/>
    <w:semiHidden/>
    <w:rsid w:val="00962C78"/>
    <w:rPr>
      <w:rFonts w:ascii="Arial" w:eastAsia="MS Mincho" w:hAnsi="Arial" w:cs="Times New Roman"/>
      <w:sz w:val="20"/>
      <w:szCs w:val="24"/>
      <w:lang w:val="en-US"/>
    </w:rPr>
  </w:style>
  <w:style w:type="table" w:styleId="TableGrid">
    <w:name w:val="Table Grid"/>
    <w:basedOn w:val="TableNormal"/>
    <w:uiPriority w:val="59"/>
    <w:rsid w:val="00962C78"/>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962C78"/>
    <w:pPr>
      <w:spacing w:after="0"/>
    </w:pPr>
  </w:style>
  <w:style w:type="character" w:customStyle="1" w:styleId="TableHeadingChar">
    <w:name w:val="TableHeading Char"/>
    <w:link w:val="TableHeading"/>
    <w:rsid w:val="00962C78"/>
    <w:rPr>
      <w:rFonts w:ascii="Arial" w:eastAsia="MS Mincho" w:hAnsi="Arial" w:cs="Times New Roman"/>
      <w:sz w:val="20"/>
      <w:szCs w:val="24"/>
      <w:lang w:val="en-US"/>
    </w:rPr>
  </w:style>
  <w:style w:type="table" w:customStyle="1" w:styleId="TheKeytable">
    <w:name w:val="The Key table"/>
    <w:basedOn w:val="TableNormal"/>
    <w:uiPriority w:val="99"/>
    <w:rsid w:val="00962C78"/>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62C78"/>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962C78"/>
    <w:rPr>
      <w:szCs w:val="20"/>
    </w:rPr>
  </w:style>
  <w:style w:type="character" w:customStyle="1" w:styleId="apple-converted-space">
    <w:name w:val="apple-converted-space"/>
    <w:rsid w:val="00962C78"/>
  </w:style>
  <w:style w:type="paragraph" w:customStyle="1" w:styleId="Subheadwithpointer">
    <w:name w:val="Subhead with pointer"/>
    <w:basedOn w:val="Normal"/>
    <w:next w:val="6Abstract"/>
    <w:link w:val="SubheadwithpointerChar"/>
    <w:rsid w:val="00962C78"/>
    <w:pPr>
      <w:numPr>
        <w:numId w:val="4"/>
      </w:numPr>
      <w:spacing w:before="120"/>
      <w:ind w:right="850"/>
    </w:pPr>
    <w:rPr>
      <w:rFonts w:cs="Arial"/>
      <w:b/>
      <w:bCs/>
      <w:color w:val="12263F"/>
      <w:sz w:val="32"/>
      <w:szCs w:val="32"/>
    </w:rPr>
  </w:style>
  <w:style w:type="paragraph" w:customStyle="1" w:styleId="1bodycopy11pt">
    <w:name w:val="1 body copy 11pt"/>
    <w:autoRedefine/>
    <w:rsid w:val="00962C78"/>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962C78"/>
    <w:rPr>
      <w:rFonts w:ascii="Arial" w:eastAsia="MS Mincho" w:hAnsi="Arial" w:cs="Arial"/>
      <w:b/>
      <w:bCs/>
      <w:color w:val="12263F"/>
      <w:sz w:val="32"/>
      <w:szCs w:val="32"/>
      <w:lang w:val="en-US"/>
    </w:rPr>
  </w:style>
  <w:style w:type="character" w:styleId="FollowedHyperlink">
    <w:name w:val="FollowedHyperlink"/>
    <w:uiPriority w:val="99"/>
    <w:semiHidden/>
    <w:unhideWhenUsed/>
    <w:rsid w:val="00962C78"/>
    <w:rPr>
      <w:color w:val="954F72"/>
      <w:u w:val="single"/>
    </w:rPr>
  </w:style>
  <w:style w:type="paragraph" w:customStyle="1" w:styleId="Title1">
    <w:name w:val="Title 1"/>
    <w:basedOn w:val="Heading1"/>
    <w:link w:val="Title1Char"/>
    <w:autoRedefine/>
    <w:rsid w:val="00962C78"/>
    <w:pPr>
      <w:keepNext/>
      <w:keepLines/>
      <w:spacing w:before="480"/>
    </w:pPr>
    <w:rPr>
      <w:rFonts w:eastAsia="MS Gothic" w:cs="Times New Roman"/>
      <w:b w:val="0"/>
      <w:bCs/>
      <w:sz w:val="52"/>
      <w:szCs w:val="52"/>
      <w:lang w:val="en-US"/>
    </w:rPr>
  </w:style>
  <w:style w:type="character" w:customStyle="1" w:styleId="Title1Char">
    <w:name w:val="Title 1 Char"/>
    <w:link w:val="Title1"/>
    <w:rsid w:val="00962C78"/>
    <w:rPr>
      <w:rFonts w:ascii="Arial" w:eastAsia="MS Gothic" w:hAnsi="Arial" w:cs="Times New Roman"/>
      <w:bCs/>
      <w:color w:val="FF1F64"/>
      <w:sz w:val="52"/>
      <w:szCs w:val="52"/>
      <w:lang w:val="en-US"/>
    </w:rPr>
  </w:style>
  <w:style w:type="paragraph" w:styleId="TOCHeading">
    <w:name w:val="TOC Heading"/>
    <w:basedOn w:val="Heading1"/>
    <w:next w:val="Normal"/>
    <w:uiPriority w:val="39"/>
    <w:unhideWhenUsed/>
    <w:qFormat/>
    <w:rsid w:val="00962C78"/>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962C78"/>
    <w:pPr>
      <w:spacing w:after="100"/>
    </w:pPr>
  </w:style>
  <w:style w:type="paragraph" w:customStyle="1" w:styleId="3Policytitle">
    <w:name w:val="3 Policy title"/>
    <w:basedOn w:val="Normal"/>
    <w:qFormat/>
    <w:rsid w:val="00962C78"/>
    <w:rPr>
      <w:b/>
      <w:sz w:val="72"/>
    </w:rPr>
  </w:style>
  <w:style w:type="paragraph" w:styleId="ListParagraph">
    <w:name w:val="List Paragraph"/>
    <w:basedOn w:val="Normal"/>
    <w:uiPriority w:val="34"/>
    <w:qFormat/>
    <w:rsid w:val="00962C78"/>
    <w:pPr>
      <w:ind w:left="720"/>
      <w:contextualSpacing/>
    </w:pPr>
  </w:style>
  <w:style w:type="table" w:customStyle="1" w:styleId="TheKeypolicytable">
    <w:name w:val="The Key policy table"/>
    <w:basedOn w:val="TableNormal"/>
    <w:uiPriority w:val="99"/>
    <w:rsid w:val="00962C78"/>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62C78"/>
    <w:pPr>
      <w:keepLines/>
      <w:spacing w:after="60"/>
      <w:textboxTightWrap w:val="allLines"/>
    </w:pPr>
  </w:style>
  <w:style w:type="paragraph" w:customStyle="1" w:styleId="Bulletedcopylevel2">
    <w:name w:val="Bulleted copy level 2"/>
    <w:basedOn w:val="1bodycopy10pt"/>
    <w:qFormat/>
    <w:rsid w:val="00962C78"/>
    <w:pPr>
      <w:numPr>
        <w:numId w:val="7"/>
      </w:numPr>
      <w:tabs>
        <w:tab w:val="num" w:pos="360"/>
      </w:tabs>
      <w:ind w:left="0" w:firstLine="0"/>
    </w:pPr>
  </w:style>
  <w:style w:type="paragraph" w:customStyle="1" w:styleId="Tablecopybulleted">
    <w:name w:val="Table copy bulleted"/>
    <w:basedOn w:val="Tablebodycopy"/>
    <w:qFormat/>
    <w:rsid w:val="00962C78"/>
    <w:pPr>
      <w:numPr>
        <w:numId w:val="8"/>
      </w:numPr>
      <w:tabs>
        <w:tab w:val="num" w:pos="360"/>
      </w:tabs>
      <w:ind w:left="0" w:firstLine="0"/>
    </w:pPr>
  </w:style>
  <w:style w:type="paragraph" w:customStyle="1" w:styleId="Caption1">
    <w:name w:val="Caption 1"/>
    <w:basedOn w:val="Normal"/>
    <w:qFormat/>
    <w:rsid w:val="00962C78"/>
    <w:pPr>
      <w:spacing w:before="120"/>
    </w:pPr>
    <w:rPr>
      <w:i/>
      <w:color w:val="F15F22"/>
    </w:rPr>
  </w:style>
  <w:style w:type="paragraph" w:customStyle="1" w:styleId="Subhead2">
    <w:name w:val="Subhead 2"/>
    <w:basedOn w:val="1bodycopy10pt"/>
    <w:next w:val="1bodycopy10pt"/>
    <w:link w:val="Subhead2Char"/>
    <w:qFormat/>
    <w:rsid w:val="00962C78"/>
    <w:pPr>
      <w:spacing w:before="240"/>
    </w:pPr>
    <w:rPr>
      <w:b/>
      <w:color w:val="12263F"/>
      <w:sz w:val="24"/>
    </w:rPr>
  </w:style>
  <w:style w:type="character" w:customStyle="1" w:styleId="Subhead2Char">
    <w:name w:val="Subhead 2 Char"/>
    <w:link w:val="Subhead2"/>
    <w:rsid w:val="00962C78"/>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962C78"/>
    <w:pPr>
      <w:spacing w:after="100"/>
      <w:ind w:left="400"/>
    </w:pPr>
  </w:style>
  <w:style w:type="character" w:customStyle="1" w:styleId="UnresolvedMention1">
    <w:name w:val="Unresolved Mention1"/>
    <w:uiPriority w:val="99"/>
    <w:semiHidden/>
    <w:unhideWhenUsed/>
    <w:rsid w:val="00962C78"/>
    <w:rPr>
      <w:color w:val="605E5C"/>
      <w:shd w:val="clear" w:color="auto" w:fill="E1DFDD"/>
    </w:rPr>
  </w:style>
  <w:style w:type="numbering" w:customStyle="1" w:styleId="CurrentList1">
    <w:name w:val="Current List1"/>
    <w:uiPriority w:val="99"/>
    <w:rsid w:val="00962C78"/>
    <w:pPr>
      <w:numPr>
        <w:numId w:val="11"/>
      </w:numPr>
    </w:pPr>
  </w:style>
  <w:style w:type="character" w:styleId="CommentReference">
    <w:name w:val="annotation reference"/>
    <w:uiPriority w:val="99"/>
    <w:semiHidden/>
    <w:unhideWhenUsed/>
    <w:rsid w:val="00962C78"/>
    <w:rPr>
      <w:sz w:val="16"/>
      <w:szCs w:val="16"/>
    </w:rPr>
  </w:style>
  <w:style w:type="paragraph" w:styleId="CommentText">
    <w:name w:val="annotation text"/>
    <w:basedOn w:val="Normal"/>
    <w:link w:val="CommentTextChar"/>
    <w:uiPriority w:val="99"/>
    <w:unhideWhenUsed/>
    <w:rsid w:val="00962C78"/>
    <w:rPr>
      <w:szCs w:val="20"/>
      <w:lang w:val="en-GB"/>
    </w:rPr>
  </w:style>
  <w:style w:type="character" w:customStyle="1" w:styleId="CommentTextChar">
    <w:name w:val="Comment Text Char"/>
    <w:basedOn w:val="DefaultParagraphFont"/>
    <w:link w:val="CommentText"/>
    <w:uiPriority w:val="99"/>
    <w:rsid w:val="00962C78"/>
    <w:rPr>
      <w:rFonts w:ascii="Arial" w:eastAsia="MS Mincho" w:hAnsi="Arial" w:cs="Times New Roman"/>
      <w:sz w:val="20"/>
      <w:szCs w:val="20"/>
    </w:rPr>
  </w:style>
  <w:style w:type="paragraph" w:customStyle="1" w:styleId="1bodycopy">
    <w:name w:val="1 body copy"/>
    <w:basedOn w:val="Normal"/>
    <w:link w:val="1bodycopyChar"/>
    <w:qFormat/>
    <w:rsid w:val="00962C78"/>
  </w:style>
  <w:style w:type="character" w:customStyle="1" w:styleId="1bodycopyChar">
    <w:name w:val="1 body copy Char"/>
    <w:link w:val="1bodycopy"/>
    <w:rsid w:val="00962C78"/>
    <w:rPr>
      <w:rFonts w:ascii="Arial" w:eastAsia="MS Mincho" w:hAnsi="Arial" w:cs="Times New Roman"/>
      <w:sz w:val="20"/>
      <w:szCs w:val="24"/>
      <w:lang w:val="en-US"/>
    </w:rPr>
  </w:style>
  <w:style w:type="paragraph" w:styleId="CommentSubject">
    <w:name w:val="annotation subject"/>
    <w:basedOn w:val="CommentText"/>
    <w:next w:val="CommentText"/>
    <w:link w:val="CommentSubjectChar"/>
    <w:uiPriority w:val="99"/>
    <w:semiHidden/>
    <w:unhideWhenUsed/>
    <w:rsid w:val="00962C78"/>
    <w:rPr>
      <w:b/>
      <w:bCs/>
      <w:lang w:val="en-US"/>
    </w:rPr>
  </w:style>
  <w:style w:type="character" w:customStyle="1" w:styleId="CommentSubjectChar">
    <w:name w:val="Comment Subject Char"/>
    <w:basedOn w:val="CommentTextChar"/>
    <w:link w:val="CommentSubject"/>
    <w:uiPriority w:val="99"/>
    <w:semiHidden/>
    <w:rsid w:val="00962C78"/>
    <w:rPr>
      <w:rFonts w:ascii="Arial" w:eastAsia="MS Mincho" w:hAnsi="Arial" w:cs="Times New Roman"/>
      <w:b/>
      <w:bCs/>
      <w:sz w:val="20"/>
      <w:szCs w:val="20"/>
      <w:lang w:val="en-US"/>
    </w:rPr>
  </w:style>
  <w:style w:type="character" w:customStyle="1" w:styleId="UnresolvedMention2">
    <w:name w:val="Unresolved Mention2"/>
    <w:uiPriority w:val="99"/>
    <w:semiHidden/>
    <w:unhideWhenUsed/>
    <w:rsid w:val="00962C78"/>
    <w:rPr>
      <w:color w:val="605E5C"/>
      <w:shd w:val="clear" w:color="auto" w:fill="E1DFDD"/>
    </w:rPr>
  </w:style>
  <w:style w:type="paragraph" w:styleId="Header">
    <w:name w:val="header"/>
    <w:basedOn w:val="Normal"/>
    <w:link w:val="HeaderChar"/>
    <w:uiPriority w:val="99"/>
    <w:semiHidden/>
    <w:unhideWhenUsed/>
    <w:rsid w:val="00F536BB"/>
    <w:pPr>
      <w:tabs>
        <w:tab w:val="center" w:pos="4513"/>
        <w:tab w:val="right" w:pos="9026"/>
      </w:tabs>
      <w:spacing w:after="0"/>
    </w:pPr>
  </w:style>
  <w:style w:type="character" w:customStyle="1" w:styleId="HeaderChar">
    <w:name w:val="Header Char"/>
    <w:basedOn w:val="DefaultParagraphFont"/>
    <w:link w:val="Header"/>
    <w:uiPriority w:val="99"/>
    <w:semiHidden/>
    <w:rsid w:val="00F536BB"/>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uidance/-governance-in-academy-trust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gov.uk/government/publications/send-code-of-practice-0-to-25" TargetMode="External"/><Relationship Id="rId17" Type="http://schemas.openxmlformats.org/officeDocument/2006/relationships/hyperlink" Target="https://www.legislation.gov.uk/ukpga/2010/15/part/11/chapter/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www.gov.uk/government/publications/send-code-of-practice-0-to-2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www.legislation.gov.uk/uksi/2014/1530/contents/made" TargetMode="External"/><Relationship Id="rId23" Type="http://schemas.openxmlformats.org/officeDocument/2006/relationships/footer" Target="footer1.xml"/><Relationship Id="rId10" Type="http://schemas.openxmlformats.org/officeDocument/2006/relationships/image" Target="media/image5.jpg"/><Relationship Id="rId19" Type="http://schemas.openxmlformats.org/officeDocument/2006/relationships/hyperlink" Target="https://www.gov.uk/government/publications/school-admissions-code--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uk/ukpga/2014/6/part/3" TargetMode="External"/><Relationship Id="rId22" Type="http://schemas.openxmlformats.org/officeDocument/2006/relationships/header" Target="head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62f791379f210fdc72fa44e046063b83">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43236739833774f6d739da6fed46519b"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0ce627f-4988-478b-8767-9fdcf5b3f86c" xsi:nil="true"/>
    <lcf76f155ced4ddcb4097134ff3c332f xmlns="52199f5e-a841-4139-9f2c-f9361b55fe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A6F0DF-61AF-4E74-A0A2-F5118033C063}">
  <ds:schemaRefs>
    <ds:schemaRef ds:uri="http://schemas.microsoft.com/sharepoint/v3/contenttype/forms"/>
  </ds:schemaRefs>
</ds:datastoreItem>
</file>

<file path=customXml/itemProps2.xml><?xml version="1.0" encoding="utf-8"?>
<ds:datastoreItem xmlns:ds="http://schemas.openxmlformats.org/officeDocument/2006/customXml" ds:itemID="{8E73B243-E131-4B14-ABFA-BB645C68EB47}"/>
</file>

<file path=customXml/itemProps3.xml><?xml version="1.0" encoding="utf-8"?>
<ds:datastoreItem xmlns:ds="http://schemas.openxmlformats.org/officeDocument/2006/customXml" ds:itemID="{C256FAA6-BC2E-4585-87FC-981F1991E32C}">
  <ds:schemaRefs>
    <ds:schemaRef ds:uri="http://schemas.microsoft.com/office/2006/metadata/properties"/>
    <ds:schemaRef ds:uri="http://schemas.microsoft.com/office/infopath/2007/PartnerControls"/>
    <ds:schemaRef ds:uri="ea520061-d1ec-4ae4-86da-20c9d34a34af"/>
    <ds:schemaRef ds:uri="f2d2990d-91d9-42a9-a4ad-650b25eeb9e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6259</Words>
  <Characters>35680</Characters>
  <Application>Microsoft Office Word</Application>
  <DocSecurity>0</DocSecurity>
  <Lines>297</Lines>
  <Paragraphs>83</Paragraphs>
  <ScaleCrop>false</ScaleCrop>
  <Company/>
  <LinksUpToDate>false</LinksUpToDate>
  <CharactersWithSpaces>41856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C Jones</cp:lastModifiedBy>
  <cp:revision>2</cp:revision>
  <dcterms:created xsi:type="dcterms:W3CDTF">2026-09-16T08:07:00Z</dcterms:created>
  <dcterms:modified xsi:type="dcterms:W3CDTF">2026-09-16T08:07:00Z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ies>
</file>